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21B6"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A Revista </w:t>
      </w:r>
      <w:r w:rsidRPr="007116FE">
        <w:rPr>
          <w:rStyle w:val="Forte"/>
          <w:rFonts w:ascii="Arial" w:hAnsi="Arial" w:cs="Arial"/>
        </w:rPr>
        <w:t xml:space="preserve">Educação </w:t>
      </w:r>
      <w:r w:rsidR="00126960">
        <w:rPr>
          <w:rStyle w:val="Forte"/>
          <w:rFonts w:ascii="Arial" w:hAnsi="Arial" w:cs="Arial"/>
        </w:rPr>
        <w:t>(Santa Maria. Online)</w:t>
      </w:r>
      <w:r w:rsidRPr="007116FE">
        <w:rPr>
          <w:rStyle w:val="Forte"/>
          <w:rFonts w:ascii="Arial" w:hAnsi="Arial" w:cs="Arial"/>
        </w:rPr>
        <w:t> </w:t>
      </w:r>
      <w:r w:rsidRPr="007116FE">
        <w:rPr>
          <w:rFonts w:ascii="Arial" w:hAnsi="Arial" w:cs="Arial"/>
        </w:rPr>
        <w:t xml:space="preserve">destina-se à publicação de trabalhos inéditos e originais na área da Educação, resultantes de pesquisas e práticas educativas refletidas teoricamente. Compreendem-se por trabalhos os artigos decorrentes de pesquisas teóricas ou empíricas, de experiências pedagógicas e de elaboração de resenhas. </w:t>
      </w:r>
    </w:p>
    <w:p w14:paraId="4AD20A86"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A Revista não aceita trabalhos encaminhados simultaneamente para outras revistas ou para livros, nem artigos publicados em anais de eventos científicos. </w:t>
      </w:r>
    </w:p>
    <w:p w14:paraId="76EA947D"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A Revista adota o modelo de </w:t>
      </w:r>
      <w:r w:rsidRPr="007116FE">
        <w:rPr>
          <w:rStyle w:val="Forte"/>
          <w:rFonts w:ascii="Arial" w:hAnsi="Arial" w:cs="Arial"/>
        </w:rPr>
        <w:t>Publicação Contínua</w:t>
      </w:r>
      <w:r w:rsidRPr="007116FE">
        <w:rPr>
          <w:rFonts w:ascii="Arial" w:hAnsi="Arial" w:cs="Arial"/>
        </w:rPr>
        <w:t xml:space="preserve">, através da publicação dos artigos anuais em uma única edição. </w:t>
      </w:r>
    </w:p>
    <w:p w14:paraId="204F6923" w14:textId="2CC02872"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A Revista é organizada em seções: Demanda Contínua, Resenha</w:t>
      </w:r>
      <w:r w:rsidR="002C555A">
        <w:rPr>
          <w:rFonts w:ascii="Arial" w:hAnsi="Arial" w:cs="Arial"/>
        </w:rPr>
        <w:t>, Seção Especial</w:t>
      </w:r>
      <w:r>
        <w:rPr>
          <w:rFonts w:ascii="Arial" w:hAnsi="Arial" w:cs="Arial"/>
        </w:rPr>
        <w:t xml:space="preserve"> </w:t>
      </w:r>
      <w:r w:rsidRPr="007116FE">
        <w:rPr>
          <w:rFonts w:ascii="Arial" w:hAnsi="Arial" w:cs="Arial"/>
        </w:rPr>
        <w:t>e Dossiê.</w:t>
      </w:r>
    </w:p>
    <w:p w14:paraId="21812295"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O processo de submissão e avaliação de artigos encaminhados à Revista é recebido através do Sistema Eletrônico de Editoração de Revistas (SEER</w:t>
      </w:r>
      <w:r>
        <w:rPr>
          <w:rFonts w:ascii="Arial" w:hAnsi="Arial" w:cs="Arial"/>
        </w:rPr>
        <w:t>/OJS</w:t>
      </w:r>
      <w:r w:rsidRPr="007116FE">
        <w:rPr>
          <w:rFonts w:ascii="Arial" w:hAnsi="Arial" w:cs="Arial"/>
        </w:rPr>
        <w:t>), acessado por meio do Site da Revista. Para isso, a pessoa que fará a submissão precisa se cadastrar no site da Revista. Em seu cadastro, é preciso assinalar a opção "</w:t>
      </w:r>
      <w:r w:rsidRPr="00EE575A">
        <w:rPr>
          <w:rFonts w:ascii="Arial" w:hAnsi="Arial" w:cs="Arial"/>
          <w:b/>
          <w:bCs/>
        </w:rPr>
        <w:t>Autor</w:t>
      </w:r>
      <w:r w:rsidRPr="007116FE">
        <w:rPr>
          <w:rFonts w:ascii="Arial" w:hAnsi="Arial" w:cs="Arial"/>
        </w:rPr>
        <w:t>" no local denominado "</w:t>
      </w:r>
      <w:r w:rsidRPr="00EE575A">
        <w:rPr>
          <w:rFonts w:ascii="Arial" w:hAnsi="Arial" w:cs="Arial"/>
          <w:b/>
          <w:bCs/>
        </w:rPr>
        <w:t>Cadastrar como</w:t>
      </w:r>
      <w:r w:rsidRPr="007116FE">
        <w:rPr>
          <w:rFonts w:ascii="Arial" w:hAnsi="Arial" w:cs="Arial"/>
        </w:rPr>
        <w:t>" para que consiga, posteriormente, submeter seu texto. Se já realizou seu cadastro apenas como Leitor, entre com seu login e senha e clique em "Perfil", no canto superior direito da tela. Neste momento, será possível editar seu perfil, assinalando "Autor" no item indicado como "Papéis".</w:t>
      </w:r>
    </w:p>
    <w:p w14:paraId="721870D0" w14:textId="77777777" w:rsidR="000128EF" w:rsidRPr="000128EF" w:rsidRDefault="000128EF" w:rsidP="000128EF">
      <w:pPr>
        <w:spacing w:after="0" w:line="240" w:lineRule="auto"/>
        <w:jc w:val="both"/>
        <w:rPr>
          <w:rFonts w:ascii="Arial" w:eastAsia="Times New Roman" w:hAnsi="Arial" w:cs="Arial"/>
          <w:sz w:val="24"/>
          <w:szCs w:val="24"/>
          <w:lang w:val="pt-BR"/>
        </w:rPr>
      </w:pPr>
      <w:r w:rsidRPr="000128EF">
        <w:rPr>
          <w:rFonts w:ascii="Arial" w:eastAsia="Times New Roman" w:hAnsi="Arial" w:cs="Arial"/>
          <w:sz w:val="24"/>
          <w:szCs w:val="24"/>
          <w:lang w:val="pt-BR"/>
        </w:rPr>
        <w:t>Assim que finalizar seu cadastro como autor, entre com seu login e senha e acesse a aba "Página do usuário", na parte superior do site. Clicando em "Página do usuário", aparecerá na tela uma linha constando "Autor" e um link para "Nova submissão", para que possa submeter seu texto à Revista.</w:t>
      </w:r>
    </w:p>
    <w:p w14:paraId="2EACCEBB" w14:textId="77777777" w:rsidR="000128EF" w:rsidRPr="000128EF" w:rsidRDefault="000128EF" w:rsidP="000128EF">
      <w:pPr>
        <w:spacing w:after="0" w:line="240" w:lineRule="auto"/>
        <w:jc w:val="both"/>
        <w:rPr>
          <w:rFonts w:ascii="Arial" w:eastAsia="Times New Roman" w:hAnsi="Arial" w:cs="Arial"/>
          <w:sz w:val="24"/>
          <w:szCs w:val="24"/>
          <w:lang w:val="pt-BR"/>
        </w:rPr>
      </w:pPr>
    </w:p>
    <w:p w14:paraId="36839674" w14:textId="77777777" w:rsidR="000128EF" w:rsidRPr="000128EF" w:rsidRDefault="000128EF" w:rsidP="000128EF">
      <w:pPr>
        <w:spacing w:after="0" w:line="240" w:lineRule="auto"/>
        <w:jc w:val="both"/>
        <w:rPr>
          <w:rFonts w:ascii="Arial" w:hAnsi="Arial" w:cs="Arial"/>
          <w:sz w:val="24"/>
          <w:szCs w:val="24"/>
          <w:lang w:val="pt-BR"/>
        </w:rPr>
      </w:pPr>
      <w:r w:rsidRPr="000128EF">
        <w:rPr>
          <w:rFonts w:ascii="Arial" w:eastAsia="Times New Roman" w:hAnsi="Arial" w:cs="Arial"/>
          <w:sz w:val="24"/>
          <w:szCs w:val="24"/>
          <w:lang w:val="pt-BR"/>
        </w:rPr>
        <w:t>Para finalizar a submissão, é preciso seguir os 5 passos.</w:t>
      </w:r>
      <w:r w:rsidRPr="000128EF">
        <w:rPr>
          <w:rFonts w:ascii="Arial" w:hAnsi="Arial" w:cs="Arial"/>
          <w:sz w:val="24"/>
          <w:szCs w:val="24"/>
          <w:lang w:val="pt-BR"/>
        </w:rPr>
        <w:t xml:space="preserve"> </w:t>
      </w:r>
    </w:p>
    <w:p w14:paraId="712FB4A8" w14:textId="6E60035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xml:space="preserve">A publicação de um artigo implica na cessão integral dos </w:t>
      </w:r>
      <w:r w:rsidRPr="00EE575A">
        <w:rPr>
          <w:rFonts w:ascii="Arial" w:hAnsi="Arial" w:cs="Arial"/>
          <w:b/>
          <w:bCs/>
        </w:rPr>
        <w:t>direitos autorais</w:t>
      </w:r>
      <w:r w:rsidRPr="007116FE">
        <w:rPr>
          <w:rFonts w:ascii="Arial" w:hAnsi="Arial" w:cs="Arial"/>
        </w:rPr>
        <w:t xml:space="preserve"> à Educação (</w:t>
      </w:r>
      <w:r w:rsidR="00692E9E">
        <w:rPr>
          <w:rFonts w:ascii="Arial" w:hAnsi="Arial" w:cs="Arial"/>
        </w:rPr>
        <w:t>Santa Maria. Online</w:t>
      </w:r>
      <w:r w:rsidRPr="007116FE">
        <w:rPr>
          <w:rFonts w:ascii="Arial" w:hAnsi="Arial" w:cs="Arial"/>
        </w:rPr>
        <w:t>) – Revista do Centro de Educação/Universidade Federal de Santa Maria, para divulgação por meio eletrônico – internet.  </w:t>
      </w:r>
    </w:p>
    <w:p w14:paraId="4E328D09"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A comissão editorial reserva-se o direito de não publicar artigos de mesma autoria em interstícios inferiores a um volume anual publicado.</w:t>
      </w:r>
    </w:p>
    <w:p w14:paraId="045983CA"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xml:space="preserve">Um mesmo autor não pode enviar um artigo para avaliação se já tiver algum sendo avaliado pela Revista. </w:t>
      </w:r>
    </w:p>
    <w:p w14:paraId="792196F9"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EE575A">
        <w:rPr>
          <w:rFonts w:ascii="Arial" w:hAnsi="Arial" w:cs="Arial"/>
          <w:b/>
          <w:bCs/>
        </w:rPr>
        <w:t>Não é cobrada taxa</w:t>
      </w:r>
      <w:r w:rsidRPr="007116FE">
        <w:rPr>
          <w:rFonts w:ascii="Arial" w:hAnsi="Arial" w:cs="Arial"/>
        </w:rPr>
        <w:t xml:space="preserve"> para submissão nem publicação de artigos.</w:t>
      </w:r>
    </w:p>
    <w:p w14:paraId="18A9D04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xml:space="preserve">Alguns autores que terão os artigos aprovados poderão ser convidados a publicar o artigo também na versão em inglês, neste caso, as traduções são de inteira </w:t>
      </w:r>
      <w:r w:rsidRPr="007116FE">
        <w:rPr>
          <w:rFonts w:ascii="Arial" w:hAnsi="Arial" w:cs="Arial"/>
        </w:rPr>
        <w:lastRenderedPageBreak/>
        <w:t xml:space="preserve">responsabilidade dos autores e os artigos deverão vir acompanhados de um atestado do tradutor, bem como a informação do nome do tradutor e endereço eletrônico. </w:t>
      </w:r>
    </w:p>
    <w:p w14:paraId="45A9384C"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xml:space="preserve">Alguns artigos aprovados, redigidos em língua portuguesa, poderão também ser publicados, a convite da Comissão Editorial da Revista, em língua inglesa. Nestes casos, as traduções serão de responsabilidade dos autores dos artigos, que deverão apresentar um atestado com os dados do tradutor responsável. </w:t>
      </w:r>
    </w:p>
    <w:p w14:paraId="07E18E09" w14:textId="15B12EF4"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A Revista Educação (</w:t>
      </w:r>
      <w:r w:rsidR="00692E9E">
        <w:rPr>
          <w:rFonts w:ascii="Arial" w:hAnsi="Arial" w:cs="Arial"/>
        </w:rPr>
        <w:t>Santa Maria. Online</w:t>
      </w:r>
      <w:r w:rsidRPr="007116FE">
        <w:rPr>
          <w:rFonts w:ascii="Arial" w:hAnsi="Arial" w:cs="Arial"/>
        </w:rPr>
        <w:t>) possui um </w:t>
      </w:r>
      <w:r w:rsidRPr="007116FE">
        <w:rPr>
          <w:rStyle w:val="Forte"/>
          <w:rFonts w:ascii="Arial" w:hAnsi="Arial" w:cs="Arial"/>
        </w:rPr>
        <w:t>modelo para o envio dos arquivos</w:t>
      </w:r>
      <w:r w:rsidRPr="007116FE">
        <w:rPr>
          <w:rFonts w:ascii="Arial" w:hAnsi="Arial" w:cs="Arial"/>
        </w:rPr>
        <w:t>, o qual pode ser encontrado abaixo. É </w:t>
      </w:r>
      <w:r w:rsidRPr="007116FE">
        <w:rPr>
          <w:rStyle w:val="Forte"/>
          <w:rFonts w:ascii="Arial" w:hAnsi="Arial" w:cs="Arial"/>
        </w:rPr>
        <w:t>obrigatório</w:t>
      </w:r>
      <w:r w:rsidRPr="007116FE">
        <w:rPr>
          <w:rFonts w:ascii="Arial" w:hAnsi="Arial" w:cs="Arial"/>
        </w:rPr>
        <w:t> seu uso para a adequação do artigo às normas da Revista.</w:t>
      </w:r>
      <w:r>
        <w:rPr>
          <w:rFonts w:ascii="Arial" w:hAnsi="Arial" w:cs="Arial"/>
        </w:rPr>
        <w:t xml:space="preserve"> O arquivo enviado precisa estar em um destes formatos; </w:t>
      </w:r>
      <w:r w:rsidRPr="00EE575A">
        <w:rPr>
          <w:rFonts w:ascii="Arial" w:hAnsi="Arial" w:cs="Arial"/>
          <w:b/>
          <w:bCs/>
        </w:rPr>
        <w:t xml:space="preserve">não aceitamos o arquivo em </w:t>
      </w:r>
      <w:proofErr w:type="spellStart"/>
      <w:r w:rsidRPr="00EE575A">
        <w:rPr>
          <w:rFonts w:ascii="Arial" w:hAnsi="Arial" w:cs="Arial"/>
          <w:b/>
          <w:bCs/>
        </w:rPr>
        <w:t>pdf</w:t>
      </w:r>
      <w:proofErr w:type="spellEnd"/>
      <w:r>
        <w:rPr>
          <w:rFonts w:ascii="Arial" w:hAnsi="Arial" w:cs="Arial"/>
        </w:rPr>
        <w:t>.</w:t>
      </w:r>
    </w:p>
    <w:p w14:paraId="73129B40" w14:textId="2FE58F6B" w:rsidR="000128EF" w:rsidRPr="000128EF" w:rsidRDefault="00D76489" w:rsidP="000128EF">
      <w:pPr>
        <w:pStyle w:val="NormalWeb"/>
        <w:shd w:val="clear" w:color="auto" w:fill="FFFFFF"/>
        <w:spacing w:before="240" w:beforeAutospacing="0" w:after="240" w:afterAutospacing="0"/>
        <w:jc w:val="both"/>
        <w:rPr>
          <w:rFonts w:ascii="Arial" w:hAnsi="Arial" w:cs="Arial"/>
        </w:rPr>
      </w:pPr>
      <w:hyperlink r:id="rId7" w:history="1">
        <w:proofErr w:type="spellStart"/>
        <w:r w:rsidR="000128EF" w:rsidRPr="00E06FB8">
          <w:rPr>
            <w:rStyle w:val="Hyperlink"/>
            <w:rFonts w:ascii="Arial" w:hAnsi="Arial" w:cs="Arial"/>
          </w:rPr>
          <w:t>Template</w:t>
        </w:r>
        <w:proofErr w:type="spellEnd"/>
      </w:hyperlink>
      <w:r w:rsidR="000128EF" w:rsidRPr="000128EF">
        <w:rPr>
          <w:rFonts w:ascii="Arial" w:hAnsi="Arial" w:cs="Arial"/>
        </w:rPr>
        <w:t> (Word)</w:t>
      </w:r>
    </w:p>
    <w:p w14:paraId="2BDAD7FE" w14:textId="3E813BE7" w:rsidR="000128EF" w:rsidRPr="000128EF" w:rsidRDefault="00D76489" w:rsidP="000128EF">
      <w:pPr>
        <w:pStyle w:val="NormalWeb"/>
        <w:shd w:val="clear" w:color="auto" w:fill="FFFFFF"/>
        <w:spacing w:before="240" w:beforeAutospacing="0" w:after="240" w:afterAutospacing="0"/>
        <w:jc w:val="both"/>
        <w:rPr>
          <w:rFonts w:ascii="Arial" w:hAnsi="Arial" w:cs="Arial"/>
        </w:rPr>
      </w:pPr>
      <w:hyperlink r:id="rId8" w:history="1">
        <w:proofErr w:type="spellStart"/>
        <w:r w:rsidR="000128EF" w:rsidRPr="00692522">
          <w:rPr>
            <w:rStyle w:val="Hyperlink"/>
            <w:rFonts w:ascii="Arial" w:hAnsi="Arial" w:cs="Arial"/>
          </w:rPr>
          <w:t>Template</w:t>
        </w:r>
        <w:proofErr w:type="spellEnd"/>
      </w:hyperlink>
      <w:r w:rsidR="000128EF" w:rsidRPr="000128EF">
        <w:rPr>
          <w:rFonts w:ascii="Arial" w:hAnsi="Arial" w:cs="Arial"/>
        </w:rPr>
        <w:t> (LibreOffice)</w:t>
      </w:r>
    </w:p>
    <w:p w14:paraId="059CFAED" w14:textId="5C8FEA92"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w:t>
      </w:r>
      <w:r w:rsidRPr="007116FE">
        <w:rPr>
          <w:rFonts w:ascii="Arial" w:hAnsi="Arial" w:cs="Arial"/>
        </w:rPr>
        <w:t> A Revista Educação (</w:t>
      </w:r>
      <w:r w:rsidR="00692E9E">
        <w:rPr>
          <w:rFonts w:ascii="Arial" w:hAnsi="Arial" w:cs="Arial"/>
        </w:rPr>
        <w:t>Santa Maria. Online</w:t>
      </w:r>
      <w:r w:rsidRPr="007116FE">
        <w:rPr>
          <w:rFonts w:ascii="Arial" w:hAnsi="Arial" w:cs="Arial"/>
        </w:rPr>
        <w:t>) publica artigos originais e inéditos, referentes à área da Educação, considerando a linha editorial da Revista, tratamento dado ao tema, consistência e rigor. Os artigos deverão lhe ser destinados com exclusividade. </w:t>
      </w:r>
    </w:p>
    <w:p w14:paraId="72530CCB"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2.</w:t>
      </w:r>
      <w:r w:rsidRPr="007116FE">
        <w:rPr>
          <w:rFonts w:ascii="Arial" w:hAnsi="Arial" w:cs="Arial"/>
        </w:rPr>
        <w:t> Serão considerados para publicação trabalhos que se enquadrem nas seguintes categorias: artigos de estudos teóricos, resultados de pesquisas, ensaios e resenhas.</w:t>
      </w:r>
    </w:p>
    <w:p w14:paraId="771EB883"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3.</w:t>
      </w:r>
      <w:r w:rsidRPr="007116FE">
        <w:rPr>
          <w:rFonts w:ascii="Arial" w:hAnsi="Arial" w:cs="Arial"/>
        </w:rPr>
        <w:t> Os trabalhos deverão ser enviados ao Editor Chefe, via Sistema Eletrônico de Editoração de Revistas (SEER</w:t>
      </w:r>
      <w:r>
        <w:rPr>
          <w:rFonts w:ascii="Arial" w:hAnsi="Arial" w:cs="Arial"/>
        </w:rPr>
        <w:t>/OJS</w:t>
      </w:r>
      <w:r w:rsidRPr="007116FE">
        <w:rPr>
          <w:rFonts w:ascii="Arial" w:hAnsi="Arial" w:cs="Arial"/>
        </w:rPr>
        <w:t>), que os submeterá ao juízo do Conselho Editorial, para verificação de adequação à política editorial da revista e do cumprimento de exigências normativas. Os artigos serão encaminhados, sem identificação, a no mínimo dois avaliadores externos. No caso de discrepância avaliativa, será enviado a um terceiro parecerista. O nome dos avaliadores será mantido em sigilo.</w:t>
      </w:r>
    </w:p>
    <w:p w14:paraId="709961AA" w14:textId="2A5E869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4.</w:t>
      </w:r>
      <w:r w:rsidRPr="007116FE">
        <w:rPr>
          <w:rFonts w:ascii="Arial" w:hAnsi="Arial" w:cs="Arial"/>
        </w:rPr>
        <w:t xml:space="preserve"> A Revista, através do editor </w:t>
      </w:r>
      <w:r w:rsidR="00692E9E">
        <w:rPr>
          <w:rFonts w:ascii="Arial" w:hAnsi="Arial" w:cs="Arial"/>
        </w:rPr>
        <w:t>chefe</w:t>
      </w:r>
      <w:r w:rsidRPr="007116FE">
        <w:rPr>
          <w:rFonts w:ascii="Arial" w:hAnsi="Arial" w:cs="Arial"/>
        </w:rPr>
        <w:t>/seção ou do gerente, notificará o autor principal se o artigo foi aprovado para publicação ou rejeitado. A notificação será acompanhada de cópia do conteúdo dos pareceres, sem a identificação dos avaliadores.</w:t>
      </w:r>
    </w:p>
    <w:p w14:paraId="47449C23"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5.</w:t>
      </w:r>
      <w:r w:rsidRPr="007116FE">
        <w:rPr>
          <w:rFonts w:ascii="Arial" w:hAnsi="Arial" w:cs="Arial"/>
        </w:rPr>
        <w:t xml:space="preserve"> Os artigos que são resultados de pesquisas que envolvem seres humanos (entrevistas, experimentações, etc.) devem indicar o respeito aos procedimentos éticos estabelecidos para a pesquisa científica. Quando houver a permissão para a identificação do sujeito e ou uso de imagens, é preciso informar em nota. É preciso garantir o anonimato aos participantes da pesquisa e, se necessário, às instituições que assim o solicitarem. Em caso de artigos internacionais, os autores também devem declarar a adoção de procedimentos éticos de produção de dados com seres humanos. Todas as pesquisas desta seção, que envolvam seres humanos, devem vir acompanhadas da aprovação pelo </w:t>
      </w:r>
      <w:r w:rsidRPr="007116FE">
        <w:rPr>
          <w:rStyle w:val="Forte"/>
          <w:rFonts w:ascii="Arial" w:hAnsi="Arial" w:cs="Arial"/>
        </w:rPr>
        <w:t>Comitê de Ética</w:t>
      </w:r>
      <w:r w:rsidRPr="007116FE">
        <w:rPr>
          <w:rFonts w:ascii="Arial" w:hAnsi="Arial" w:cs="Arial"/>
        </w:rPr>
        <w:t>, e ser submetido como documento suplementar.</w:t>
      </w:r>
    </w:p>
    <w:p w14:paraId="2E26BB6A"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lastRenderedPageBreak/>
        <w:t>6.</w:t>
      </w:r>
      <w:r w:rsidRPr="007116FE">
        <w:rPr>
          <w:rFonts w:ascii="Arial" w:hAnsi="Arial" w:cs="Arial"/>
        </w:rPr>
        <w:t xml:space="preserve"> A Revista não utiliza notas de rodapé, mas </w:t>
      </w:r>
      <w:r w:rsidRPr="007116FE">
        <w:rPr>
          <w:rStyle w:val="Forte"/>
          <w:rFonts w:ascii="Arial" w:hAnsi="Arial" w:cs="Arial"/>
        </w:rPr>
        <w:t>notas de fim de texto, as quais</w:t>
      </w:r>
      <w:r w:rsidRPr="007116FE">
        <w:rPr>
          <w:rFonts w:ascii="Arial" w:hAnsi="Arial" w:cs="Arial"/>
        </w:rPr>
        <w:t> devem ser utilizadas para algumas informações de caráter explicativo, não excedendo a utilização de 200 palavras, cada. </w:t>
      </w:r>
    </w:p>
    <w:p w14:paraId="1EF09D0A"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7.</w:t>
      </w:r>
      <w:r w:rsidRPr="007116FE">
        <w:rPr>
          <w:rFonts w:ascii="Arial" w:hAnsi="Arial" w:cs="Arial"/>
        </w:rPr>
        <w:t> Os textos dos artigos deverão ter uma extensão entre </w:t>
      </w:r>
      <w:r w:rsidRPr="007116FE">
        <w:rPr>
          <w:rStyle w:val="Forte"/>
          <w:rFonts w:ascii="Arial" w:hAnsi="Arial" w:cs="Arial"/>
        </w:rPr>
        <w:t>4500 </w:t>
      </w:r>
      <w:r w:rsidRPr="007116FE">
        <w:rPr>
          <w:rFonts w:ascii="Arial" w:hAnsi="Arial" w:cs="Arial"/>
        </w:rPr>
        <w:t>a</w:t>
      </w:r>
      <w:r w:rsidRPr="007116FE">
        <w:rPr>
          <w:rStyle w:val="Forte"/>
          <w:rFonts w:ascii="Arial" w:hAnsi="Arial" w:cs="Arial"/>
        </w:rPr>
        <w:t> 7000 palavras</w:t>
      </w:r>
      <w:r w:rsidRPr="007116FE">
        <w:rPr>
          <w:rFonts w:ascii="Arial" w:hAnsi="Arial" w:cs="Arial"/>
        </w:rPr>
        <w:t>, não contados os resumos e as referências.</w:t>
      </w:r>
    </w:p>
    <w:p w14:paraId="0FC53FB5"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8.</w:t>
      </w:r>
      <w:r w:rsidRPr="007116FE">
        <w:rPr>
          <w:rFonts w:ascii="Arial" w:hAnsi="Arial" w:cs="Arial"/>
        </w:rPr>
        <w:t xml:space="preserve"> Os textos de resenha deverão entre </w:t>
      </w:r>
      <w:r w:rsidRPr="007116FE">
        <w:rPr>
          <w:rStyle w:val="Forte"/>
          <w:rFonts w:ascii="Arial" w:hAnsi="Arial" w:cs="Arial"/>
        </w:rPr>
        <w:t>1500</w:t>
      </w:r>
      <w:r w:rsidRPr="007116FE">
        <w:rPr>
          <w:rFonts w:ascii="Arial" w:hAnsi="Arial" w:cs="Arial"/>
        </w:rPr>
        <w:t> a </w:t>
      </w:r>
      <w:r w:rsidRPr="007116FE">
        <w:rPr>
          <w:rStyle w:val="Forte"/>
          <w:rFonts w:ascii="Arial" w:hAnsi="Arial" w:cs="Arial"/>
        </w:rPr>
        <w:t>2000</w:t>
      </w:r>
      <w:r w:rsidRPr="007116FE">
        <w:rPr>
          <w:rFonts w:ascii="Arial" w:hAnsi="Arial" w:cs="Arial"/>
        </w:rPr>
        <w:t> palavras. Essa produção deverá apresentar o comentário sobre uma obra recente, ou relançamento de algum clássico no campo da Educação. O autor deverá situar o campo a que a obra pertence, apresentar as principais ideias do autor e apresentar uma apreciação crítica, referindo sua contribuição para o contexto teórico e prático da Educação.</w:t>
      </w:r>
    </w:p>
    <w:p w14:paraId="1D29C9A3" w14:textId="45F154A5"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9.</w:t>
      </w:r>
      <w:r w:rsidRPr="007116FE">
        <w:rPr>
          <w:rFonts w:ascii="Arial" w:hAnsi="Arial" w:cs="Arial"/>
        </w:rPr>
        <w:t> Os artigos deverão ser encaminhados eletronicamente pelo SEER</w:t>
      </w:r>
      <w:r w:rsidR="00692E9E">
        <w:rPr>
          <w:rFonts w:ascii="Arial" w:hAnsi="Arial" w:cs="Arial"/>
        </w:rPr>
        <w:t>/OJS</w:t>
      </w:r>
      <w:r w:rsidRPr="007116FE">
        <w:rPr>
          <w:rFonts w:ascii="Arial" w:hAnsi="Arial" w:cs="Arial"/>
        </w:rPr>
        <w:t>, </w:t>
      </w:r>
      <w:hyperlink r:id="rId9" w:history="1">
        <w:r w:rsidRPr="007116FE">
          <w:rPr>
            <w:rStyle w:val="Hyperlink"/>
            <w:rFonts w:ascii="Arial" w:hAnsi="Arial" w:cs="Arial"/>
          </w:rPr>
          <w:t>https://periodicos.ufsm.br/reveducacao</w:t>
        </w:r>
      </w:hyperlink>
      <w:r w:rsidRPr="007116FE">
        <w:rPr>
          <w:rFonts w:ascii="Arial" w:hAnsi="Arial" w:cs="Arial"/>
        </w:rPr>
        <w:t xml:space="preserve">. Figuras deverão vir junto do texto, em formato JPEG. Tabelas ou quadros deverão ser elaboradas através da própria ferramenta de tabelas do Microsoft Word, com dimensões adequadas, contendo título e fonte. </w:t>
      </w:r>
    </w:p>
    <w:p w14:paraId="6729459C" w14:textId="77777777" w:rsidR="000128EF" w:rsidRPr="007116FE" w:rsidRDefault="000128EF" w:rsidP="000128EF">
      <w:pPr>
        <w:pStyle w:val="NormalWeb"/>
        <w:shd w:val="clear" w:color="auto" w:fill="FFFFFF"/>
        <w:spacing w:before="240" w:beforeAutospacing="0" w:after="240" w:afterAutospacing="0"/>
        <w:jc w:val="both"/>
        <w:rPr>
          <w:rStyle w:val="Forte"/>
          <w:rFonts w:ascii="Arial" w:hAnsi="Arial" w:cs="Arial"/>
          <w:b w:val="0"/>
        </w:rPr>
      </w:pPr>
      <w:r w:rsidRPr="007116FE">
        <w:rPr>
          <w:rStyle w:val="Forte"/>
          <w:rFonts w:ascii="Arial" w:hAnsi="Arial" w:cs="Arial"/>
        </w:rPr>
        <w:t>10.</w:t>
      </w:r>
      <w:r w:rsidRPr="007116FE">
        <w:rPr>
          <w:rFonts w:ascii="Arial" w:hAnsi="Arial" w:cs="Arial"/>
        </w:rPr>
        <w:t> O(s) nome(s) de todo (s) o(s) autor(es) e o título do artigo deve(m) ser incluído(s), por extenso e caixa baixa através dos formulários de metadados, </w:t>
      </w:r>
      <w:r w:rsidRPr="007116FE">
        <w:rPr>
          <w:rStyle w:val="Forte"/>
          <w:rFonts w:ascii="Arial" w:hAnsi="Arial" w:cs="Arial"/>
        </w:rPr>
        <w:t>preenchendo atentamente todas</w:t>
      </w:r>
      <w:r w:rsidRPr="007116FE">
        <w:rPr>
          <w:rFonts w:ascii="Arial" w:hAnsi="Arial" w:cs="Arial"/>
        </w:rPr>
        <w:t> as informações solicitadas. </w:t>
      </w:r>
      <w:r w:rsidRPr="007116FE">
        <w:rPr>
          <w:rStyle w:val="Forte"/>
          <w:rFonts w:ascii="Arial" w:hAnsi="Arial" w:cs="Arial"/>
        </w:rPr>
        <w:t>Os autores deverão indicar e-mail para divulgação no artigo. Também deverão colocar maior nível de titulação, afiliação institucional, função profissional na instituição de origem, cidade, estado e país</w:t>
      </w:r>
      <w:r w:rsidRPr="007116FE">
        <w:rPr>
          <w:rFonts w:ascii="Arial" w:hAnsi="Arial" w:cs="Arial"/>
        </w:rPr>
        <w:t xml:space="preserve">. Destaca-se que pelo menos um dos autores deve ter título de </w:t>
      </w:r>
      <w:r w:rsidRPr="00F53F78">
        <w:rPr>
          <w:rFonts w:ascii="Arial" w:hAnsi="Arial" w:cs="Arial"/>
          <w:b/>
        </w:rPr>
        <w:t>Doutorado</w:t>
      </w:r>
      <w:r w:rsidRPr="007116FE">
        <w:rPr>
          <w:rFonts w:ascii="Arial" w:hAnsi="Arial" w:cs="Arial"/>
        </w:rPr>
        <w:t>. No item </w:t>
      </w:r>
      <w:r w:rsidRPr="007116FE">
        <w:rPr>
          <w:rStyle w:val="Forte"/>
          <w:rFonts w:ascii="Arial" w:hAnsi="Arial" w:cs="Arial"/>
        </w:rPr>
        <w:t>URL</w:t>
      </w:r>
      <w:r w:rsidRPr="007116FE">
        <w:rPr>
          <w:rFonts w:ascii="Arial" w:hAnsi="Arial" w:cs="Arial"/>
        </w:rPr>
        <w:t>, deve ser disponibilizado o </w:t>
      </w:r>
      <w:r w:rsidRPr="007116FE">
        <w:rPr>
          <w:rStyle w:val="Forte"/>
          <w:rFonts w:ascii="Arial" w:hAnsi="Arial" w:cs="Arial"/>
        </w:rPr>
        <w:t xml:space="preserve">link do currículo Lattes, bem como do </w:t>
      </w:r>
      <w:proofErr w:type="spellStart"/>
      <w:r w:rsidRPr="007116FE">
        <w:rPr>
          <w:rStyle w:val="Forte"/>
          <w:rFonts w:ascii="Arial" w:hAnsi="Arial" w:cs="Arial"/>
        </w:rPr>
        <w:t>Orcid</w:t>
      </w:r>
      <w:proofErr w:type="spellEnd"/>
      <w:r w:rsidRPr="007116FE">
        <w:rPr>
          <w:rStyle w:val="Forte"/>
          <w:rFonts w:ascii="Arial" w:hAnsi="Arial" w:cs="Arial"/>
        </w:rPr>
        <w:t xml:space="preserve">.  </w:t>
      </w:r>
    </w:p>
    <w:p w14:paraId="356051E1" w14:textId="177212BB"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11.</w:t>
      </w:r>
      <w:r w:rsidRPr="007116FE">
        <w:rPr>
          <w:rFonts w:ascii="Arial" w:hAnsi="Arial" w:cs="Arial"/>
        </w:rPr>
        <w:t> Os artigos escritos em Português deverão apresentar, junto com o título, resumo e palavras-chave na língua em que foi escrito, título, resumo e palavras-chave em Inglês</w:t>
      </w:r>
      <w:r w:rsidR="00126960">
        <w:rPr>
          <w:rFonts w:ascii="Arial" w:hAnsi="Arial" w:cs="Arial"/>
        </w:rPr>
        <w:t xml:space="preserve"> e, também, título, resumo e palavras-chave em Espanhol</w:t>
      </w:r>
      <w:r w:rsidRPr="007116FE">
        <w:rPr>
          <w:rFonts w:ascii="Arial" w:hAnsi="Arial" w:cs="Arial"/>
        </w:rPr>
        <w:t>. Os artigos escritos em Inglês deverão apresentar, junto com o título, resumo e palavras-chave na língua em que foi escrito, título, resumo e palavras-chave em Português</w:t>
      </w:r>
      <w:r w:rsidR="00692E9E">
        <w:rPr>
          <w:rFonts w:ascii="Arial" w:hAnsi="Arial" w:cs="Arial"/>
        </w:rPr>
        <w:t xml:space="preserve"> e </w:t>
      </w:r>
      <w:r w:rsidR="00692E9E" w:rsidRPr="00692E9E">
        <w:rPr>
          <w:rFonts w:ascii="Arial" w:hAnsi="Arial" w:cs="Arial"/>
        </w:rPr>
        <w:t>título, resumo e palavras-chave em Espanhol</w:t>
      </w:r>
      <w:r w:rsidRPr="007116FE">
        <w:rPr>
          <w:rFonts w:ascii="Arial" w:hAnsi="Arial" w:cs="Arial"/>
        </w:rPr>
        <w:t xml:space="preserve">. Os artigos escritos </w:t>
      </w:r>
      <w:proofErr w:type="gramStart"/>
      <w:r w:rsidRPr="007116FE">
        <w:rPr>
          <w:rFonts w:ascii="Arial" w:hAnsi="Arial" w:cs="Arial"/>
        </w:rPr>
        <w:t>em,</w:t>
      </w:r>
      <w:r w:rsidR="00E06FB8">
        <w:rPr>
          <w:rFonts w:ascii="Arial" w:hAnsi="Arial" w:cs="Arial"/>
        </w:rPr>
        <w:t xml:space="preserve"> </w:t>
      </w:r>
      <w:r w:rsidRPr="007116FE">
        <w:rPr>
          <w:rFonts w:ascii="Arial" w:hAnsi="Arial" w:cs="Arial"/>
        </w:rPr>
        <w:t>Italiano</w:t>
      </w:r>
      <w:proofErr w:type="gramEnd"/>
      <w:r w:rsidRPr="007116FE">
        <w:rPr>
          <w:rFonts w:ascii="Arial" w:hAnsi="Arial" w:cs="Arial"/>
        </w:rPr>
        <w:t>, Francês e Alemão deverão apresentar, junto com o título, resumo e palavras-chave na língua em que foi escrito, título, resumo e palavras-chave em Português</w:t>
      </w:r>
      <w:r w:rsidR="00EF615B">
        <w:rPr>
          <w:rFonts w:ascii="Arial" w:hAnsi="Arial" w:cs="Arial"/>
        </w:rPr>
        <w:t>,</w:t>
      </w:r>
      <w:r w:rsidRPr="007116FE">
        <w:rPr>
          <w:rFonts w:ascii="Arial" w:hAnsi="Arial" w:cs="Arial"/>
        </w:rPr>
        <w:t xml:space="preserve"> Inglês</w:t>
      </w:r>
      <w:r w:rsidR="00EF615B">
        <w:rPr>
          <w:rFonts w:ascii="Arial" w:hAnsi="Arial" w:cs="Arial"/>
        </w:rPr>
        <w:t xml:space="preserve"> e Espanhol</w:t>
      </w:r>
      <w:r w:rsidRPr="007116FE">
        <w:rPr>
          <w:rFonts w:ascii="Arial" w:hAnsi="Arial" w:cs="Arial"/>
        </w:rPr>
        <w:t>.</w:t>
      </w:r>
    </w:p>
    <w:p w14:paraId="4B320745"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12.</w:t>
      </w:r>
      <w:r w:rsidRPr="007116FE">
        <w:rPr>
          <w:rFonts w:ascii="Arial" w:hAnsi="Arial" w:cs="Arial"/>
        </w:rPr>
        <w:t> O texto deverá apresentar, inicialmente, os resumos entre </w:t>
      </w:r>
      <w:r w:rsidRPr="007116FE">
        <w:rPr>
          <w:rStyle w:val="Forte"/>
          <w:rFonts w:ascii="Arial" w:hAnsi="Arial" w:cs="Arial"/>
        </w:rPr>
        <w:t>150</w:t>
      </w:r>
      <w:r w:rsidRPr="007116FE">
        <w:rPr>
          <w:rFonts w:ascii="Arial" w:hAnsi="Arial" w:cs="Arial"/>
        </w:rPr>
        <w:t> a </w:t>
      </w:r>
      <w:r w:rsidRPr="007116FE">
        <w:rPr>
          <w:rStyle w:val="Forte"/>
          <w:rFonts w:ascii="Arial" w:hAnsi="Arial" w:cs="Arial"/>
        </w:rPr>
        <w:t>250</w:t>
      </w:r>
      <w:r w:rsidRPr="007116FE">
        <w:rPr>
          <w:rFonts w:ascii="Arial" w:hAnsi="Arial" w:cs="Arial"/>
        </w:rPr>
        <w:t> palavras. O resumo não deverá ser redigido na primeira pessoa e deverá conter o foco temático, objetivo, método, resultados e conclusões do trabalho. Deverão ser indicadas três palavras-chave. </w:t>
      </w:r>
    </w:p>
    <w:p w14:paraId="594DB66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13.</w:t>
      </w:r>
      <w:r w:rsidRPr="007116FE">
        <w:rPr>
          <w:rFonts w:ascii="Arial" w:hAnsi="Arial" w:cs="Arial"/>
        </w:rPr>
        <w:t> O número de autores por artigo é de, </w:t>
      </w:r>
      <w:r w:rsidRPr="007116FE">
        <w:rPr>
          <w:rStyle w:val="Forte"/>
          <w:rFonts w:ascii="Arial" w:hAnsi="Arial" w:cs="Arial"/>
        </w:rPr>
        <w:t>no máximo</w:t>
      </w:r>
      <w:r w:rsidRPr="007116FE">
        <w:rPr>
          <w:rFonts w:ascii="Arial" w:hAnsi="Arial" w:cs="Arial"/>
        </w:rPr>
        <w:t>, cinco; </w:t>
      </w:r>
      <w:r w:rsidRPr="007116FE">
        <w:rPr>
          <w:rStyle w:val="Forte"/>
          <w:rFonts w:ascii="Arial" w:hAnsi="Arial" w:cs="Arial"/>
        </w:rPr>
        <w:t>após o terceiro</w:t>
      </w:r>
      <w:r w:rsidRPr="007116FE">
        <w:rPr>
          <w:rFonts w:ascii="Arial" w:hAnsi="Arial" w:cs="Arial"/>
        </w:rPr>
        <w:t>, os dois últimos autores terão que declarar qual função exerceram em documento anexado como complementar no momento da submissão do artigo.</w:t>
      </w:r>
    </w:p>
    <w:p w14:paraId="155CAE66"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lastRenderedPageBreak/>
        <w:t>14.</w:t>
      </w:r>
      <w:r w:rsidRPr="007116FE">
        <w:rPr>
          <w:rFonts w:ascii="Arial" w:hAnsi="Arial" w:cs="Arial"/>
        </w:rPr>
        <w:t> Os textos devem ser escritos de forma clara e fluente. O autor deverá cuidar para não utilizar referências que possam identificá-lo no processo de avaliação, como “em meus trabalhos anteriores, em minha tese, em minha dissertação”, etc. Se o trabalho for aceito, essas informações poderão constar na versão final do artigo.</w:t>
      </w:r>
    </w:p>
    <w:p w14:paraId="1F9B2C04"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15.</w:t>
      </w:r>
      <w:r w:rsidRPr="007116FE">
        <w:rPr>
          <w:rFonts w:ascii="Arial" w:hAnsi="Arial" w:cs="Arial"/>
        </w:rPr>
        <w:t> Para a avaliação dos manuscritos serão observados os seguintes critérios: 1) relevância e abrangência do tema; 2) caráter inovador, desenvolvimento e aprofundamento do tema; 3) qualidade da estrutura teórica e metodológica do trabalho; 4) conclusão e contribuição para área da Educação.</w:t>
      </w:r>
    </w:p>
    <w:p w14:paraId="1EF44855" w14:textId="12412F5E"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16.</w:t>
      </w:r>
      <w:r w:rsidRPr="007116FE">
        <w:rPr>
          <w:rFonts w:ascii="Arial" w:hAnsi="Arial" w:cs="Arial"/>
        </w:rPr>
        <w:t xml:space="preserve"> As citações devem seguir a NBR 10520, de </w:t>
      </w:r>
      <w:r w:rsidR="007215B9">
        <w:rPr>
          <w:rFonts w:ascii="Arial" w:hAnsi="Arial" w:cs="Arial"/>
        </w:rPr>
        <w:t>julho</w:t>
      </w:r>
      <w:r w:rsidRPr="007116FE">
        <w:rPr>
          <w:rFonts w:ascii="Arial" w:hAnsi="Arial" w:cs="Arial"/>
        </w:rPr>
        <w:t xml:space="preserve"> de 20</w:t>
      </w:r>
      <w:r w:rsidR="007215B9">
        <w:rPr>
          <w:rFonts w:ascii="Arial" w:hAnsi="Arial" w:cs="Arial"/>
        </w:rPr>
        <w:t>23</w:t>
      </w:r>
      <w:r w:rsidRPr="007116FE">
        <w:rPr>
          <w:rFonts w:ascii="Arial" w:hAnsi="Arial" w:cs="Arial"/>
        </w:rPr>
        <w:t>, da ABNT, a qual determina que:</w:t>
      </w:r>
    </w:p>
    <w:p w14:paraId="1C87A52B"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xml:space="preserve"> – </w:t>
      </w:r>
      <w:proofErr w:type="gramStart"/>
      <w:r w:rsidRPr="007116FE">
        <w:rPr>
          <w:rFonts w:ascii="Arial" w:hAnsi="Arial" w:cs="Arial"/>
        </w:rPr>
        <w:t>citações</w:t>
      </w:r>
      <w:proofErr w:type="gramEnd"/>
      <w:r w:rsidRPr="007116FE">
        <w:rPr>
          <w:rFonts w:ascii="Arial" w:hAnsi="Arial" w:cs="Arial"/>
        </w:rPr>
        <w:t xml:space="preserve"> diretas com menos de três linhas devem vir inseridas no texto e colocadas entre aspas duplas. Devem constar a indicação do autor da citação.</w:t>
      </w:r>
    </w:p>
    <w:p w14:paraId="1AD8369E"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Exemplos:</w:t>
      </w:r>
    </w:p>
    <w:p w14:paraId="73B416A0" w14:textId="2793F16B"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No final da citação: “Citação” (</w:t>
      </w:r>
      <w:r w:rsidRPr="000117C2">
        <w:rPr>
          <w:rFonts w:ascii="Arial" w:hAnsi="Arial" w:cs="Arial"/>
        </w:rPr>
        <w:t>S</w:t>
      </w:r>
      <w:r w:rsidR="00EE575A" w:rsidRPr="000117C2">
        <w:rPr>
          <w:rFonts w:ascii="Arial" w:hAnsi="Arial" w:cs="Arial"/>
        </w:rPr>
        <w:t>ilva</w:t>
      </w:r>
      <w:r w:rsidRPr="000117C2">
        <w:rPr>
          <w:rFonts w:ascii="Arial" w:hAnsi="Arial" w:cs="Arial"/>
        </w:rPr>
        <w:t>; G</w:t>
      </w:r>
      <w:r w:rsidR="00EE575A" w:rsidRPr="000117C2">
        <w:rPr>
          <w:rFonts w:ascii="Arial" w:hAnsi="Arial" w:cs="Arial"/>
        </w:rPr>
        <w:t>omes</w:t>
      </w:r>
      <w:r w:rsidRPr="007116FE">
        <w:rPr>
          <w:rFonts w:ascii="Arial" w:hAnsi="Arial" w:cs="Arial"/>
        </w:rPr>
        <w:t>, ano, p. 123).</w:t>
      </w:r>
    </w:p>
    <w:p w14:paraId="5ED4E00D" w14:textId="26768031" w:rsidR="000128EF"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No início ou inserida no texto: Segundo Silva (ano, p. 123) “Citação”, ou ainda, Silva (ano, p. 123) diz que: “[...] citação”.</w:t>
      </w:r>
    </w:p>
    <w:p w14:paraId="2B20941F" w14:textId="3CF19F8A" w:rsidR="00ED48DC" w:rsidRPr="003B4316" w:rsidRDefault="00ED48DC" w:rsidP="000128EF">
      <w:pPr>
        <w:pStyle w:val="NormalWeb"/>
        <w:shd w:val="clear" w:color="auto" w:fill="FFFFFF"/>
        <w:spacing w:before="240" w:beforeAutospacing="0" w:after="240" w:afterAutospacing="0"/>
        <w:jc w:val="both"/>
        <w:rPr>
          <w:rFonts w:ascii="Arial" w:hAnsi="Arial" w:cs="Arial"/>
        </w:rPr>
      </w:pPr>
      <w:r w:rsidRPr="003B4316">
        <w:rPr>
          <w:rFonts w:ascii="Arial" w:hAnsi="Arial" w:cs="Arial"/>
        </w:rPr>
        <w:t xml:space="preserve">Normas da American </w:t>
      </w:r>
      <w:proofErr w:type="spellStart"/>
      <w:r w:rsidRPr="003B4316">
        <w:rPr>
          <w:rFonts w:ascii="Arial" w:hAnsi="Arial" w:cs="Arial"/>
        </w:rPr>
        <w:t>Psychological</w:t>
      </w:r>
      <w:proofErr w:type="spellEnd"/>
      <w:r w:rsidRPr="003B4316">
        <w:rPr>
          <w:rFonts w:ascii="Arial" w:hAnsi="Arial" w:cs="Arial"/>
        </w:rPr>
        <w:t xml:space="preserve"> </w:t>
      </w:r>
      <w:proofErr w:type="spellStart"/>
      <w:r w:rsidRPr="003B4316">
        <w:rPr>
          <w:rFonts w:ascii="Arial" w:hAnsi="Arial" w:cs="Arial"/>
        </w:rPr>
        <w:t>Association</w:t>
      </w:r>
      <w:proofErr w:type="spellEnd"/>
      <w:r w:rsidRPr="003B4316">
        <w:rPr>
          <w:rFonts w:ascii="Arial" w:hAnsi="Arial" w:cs="Arial"/>
        </w:rPr>
        <w:t xml:space="preserve"> (APA) </w:t>
      </w:r>
    </w:p>
    <w:p w14:paraId="37DF9C05" w14:textId="665486D8" w:rsidR="00ED48DC" w:rsidRPr="003B4316" w:rsidRDefault="00ED48DC" w:rsidP="00ED48DC">
      <w:pPr>
        <w:pStyle w:val="NormalWeb"/>
        <w:shd w:val="clear" w:color="auto" w:fill="FFFFFF"/>
        <w:spacing w:before="240" w:after="240"/>
        <w:jc w:val="both"/>
        <w:rPr>
          <w:rFonts w:ascii="Arial" w:hAnsi="Arial" w:cs="Arial"/>
        </w:rPr>
      </w:pPr>
      <w:r w:rsidRPr="003B4316">
        <w:rPr>
          <w:rFonts w:ascii="Arial" w:hAnsi="Arial" w:cs="Arial"/>
        </w:rPr>
        <w:t>A Educação (Santa Maria. Online) está em processo de readequação das normas para artigos submetidos em inglês</w:t>
      </w:r>
      <w:r w:rsidR="00912CC8" w:rsidRPr="003B4316">
        <w:rPr>
          <w:rFonts w:ascii="Arial" w:hAnsi="Arial" w:cs="Arial"/>
        </w:rPr>
        <w:t>, espanhol, italiano e francês</w:t>
      </w:r>
      <w:r w:rsidRPr="003B4316">
        <w:rPr>
          <w:rFonts w:ascii="Arial" w:hAnsi="Arial" w:cs="Arial"/>
        </w:rPr>
        <w:t>.</w:t>
      </w:r>
    </w:p>
    <w:p w14:paraId="05E3C6E3" w14:textId="51976E0E" w:rsidR="00EF615B" w:rsidRPr="003B4316" w:rsidRDefault="00ED48DC" w:rsidP="00ED48DC">
      <w:pPr>
        <w:pStyle w:val="NormalWeb"/>
        <w:shd w:val="clear" w:color="auto" w:fill="FFFFFF"/>
        <w:spacing w:before="240" w:beforeAutospacing="0" w:after="240" w:afterAutospacing="0"/>
        <w:jc w:val="both"/>
        <w:rPr>
          <w:rFonts w:ascii="Arial" w:hAnsi="Arial" w:cs="Arial"/>
        </w:rPr>
      </w:pPr>
      <w:r w:rsidRPr="003B4316">
        <w:rPr>
          <w:rFonts w:ascii="Arial" w:hAnsi="Arial" w:cs="Arial"/>
        </w:rPr>
        <w:t xml:space="preserve">A partir de 2023 a revista adotará as normas de citações e referências da American </w:t>
      </w:r>
      <w:proofErr w:type="spellStart"/>
      <w:r w:rsidRPr="003B4316">
        <w:rPr>
          <w:rFonts w:ascii="Arial" w:hAnsi="Arial" w:cs="Arial"/>
        </w:rPr>
        <w:t>Psychological</w:t>
      </w:r>
      <w:proofErr w:type="spellEnd"/>
      <w:r w:rsidRPr="003B4316">
        <w:rPr>
          <w:rFonts w:ascii="Arial" w:hAnsi="Arial" w:cs="Arial"/>
        </w:rPr>
        <w:t xml:space="preserve"> </w:t>
      </w:r>
      <w:proofErr w:type="spellStart"/>
      <w:r w:rsidRPr="003B4316">
        <w:rPr>
          <w:rFonts w:ascii="Arial" w:hAnsi="Arial" w:cs="Arial"/>
        </w:rPr>
        <w:t>Association</w:t>
      </w:r>
      <w:proofErr w:type="spellEnd"/>
      <w:r w:rsidRPr="003B4316">
        <w:rPr>
          <w:rFonts w:ascii="Arial" w:hAnsi="Arial" w:cs="Arial"/>
        </w:rPr>
        <w:t xml:space="preserve"> (APA) em artigos escritos em inglês</w:t>
      </w:r>
      <w:r w:rsidR="007A537B" w:rsidRPr="003B4316">
        <w:rPr>
          <w:rFonts w:ascii="Arial" w:hAnsi="Arial" w:cs="Arial"/>
        </w:rPr>
        <w:t xml:space="preserve">, </w:t>
      </w:r>
      <w:r w:rsidRPr="003B4316">
        <w:rPr>
          <w:rFonts w:ascii="Arial" w:hAnsi="Arial" w:cs="Arial"/>
        </w:rPr>
        <w:t>espanhol</w:t>
      </w:r>
      <w:r w:rsidR="007A537B" w:rsidRPr="003B4316">
        <w:rPr>
          <w:rFonts w:ascii="Arial" w:hAnsi="Arial" w:cs="Arial"/>
        </w:rPr>
        <w:t xml:space="preserve">, italiano e francês </w:t>
      </w:r>
      <w:r w:rsidRPr="003B4316">
        <w:rPr>
          <w:rFonts w:ascii="Arial" w:hAnsi="Arial" w:cs="Arial"/>
        </w:rPr>
        <w:t xml:space="preserve">e seguirá as normas da Associação Brasileira de Normas Técnicas (ABNT) em artigos escritos em português. </w:t>
      </w:r>
    </w:p>
    <w:p w14:paraId="27A42A2A" w14:textId="56678BE5"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3B4316">
        <w:rPr>
          <w:rFonts w:ascii="Arial" w:hAnsi="Arial" w:cs="Arial"/>
        </w:rPr>
        <w:t> </w:t>
      </w:r>
      <w:r w:rsidRPr="00052463">
        <w:rPr>
          <w:rFonts w:ascii="Arial" w:hAnsi="Arial" w:cs="Arial"/>
        </w:rPr>
        <w:t xml:space="preserve">– </w:t>
      </w:r>
      <w:proofErr w:type="gramStart"/>
      <w:r w:rsidRPr="00052463">
        <w:rPr>
          <w:rFonts w:ascii="Arial" w:hAnsi="Arial" w:cs="Arial"/>
        </w:rPr>
        <w:t>citações</w:t>
      </w:r>
      <w:proofErr w:type="gramEnd"/>
      <w:r w:rsidRPr="00052463">
        <w:rPr>
          <w:rFonts w:ascii="Arial" w:hAnsi="Arial" w:cs="Arial"/>
        </w:rPr>
        <w:t xml:space="preserve"> diretas com mais </w:t>
      </w:r>
      <w:r w:rsidRPr="007116FE">
        <w:rPr>
          <w:rFonts w:ascii="Arial" w:hAnsi="Arial" w:cs="Arial"/>
        </w:rPr>
        <w:t>de três linhas devem ser destacadas com recuo de 4 cm da margem esquerda, com letra menor que a do texto e sem aspas. Ao final, deve constar: (S</w:t>
      </w:r>
      <w:r w:rsidR="00EE575A" w:rsidRPr="000117C2">
        <w:rPr>
          <w:rFonts w:ascii="Arial" w:hAnsi="Arial" w:cs="Arial"/>
        </w:rPr>
        <w:t>obrenome do autor citado</w:t>
      </w:r>
      <w:r w:rsidRPr="007116FE">
        <w:rPr>
          <w:rFonts w:ascii="Arial" w:hAnsi="Arial" w:cs="Arial"/>
        </w:rPr>
        <w:t>, ano, p. 123).</w:t>
      </w:r>
    </w:p>
    <w:p w14:paraId="5FF2661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xml:space="preserve"> – </w:t>
      </w:r>
      <w:proofErr w:type="gramStart"/>
      <w:r w:rsidRPr="007116FE">
        <w:rPr>
          <w:rFonts w:ascii="Arial" w:hAnsi="Arial" w:cs="Arial"/>
        </w:rPr>
        <w:t>citações</w:t>
      </w:r>
      <w:proofErr w:type="gramEnd"/>
      <w:r w:rsidRPr="007116FE">
        <w:rPr>
          <w:rFonts w:ascii="Arial" w:hAnsi="Arial" w:cs="Arial"/>
        </w:rPr>
        <w:t xml:space="preserve"> indiretas, ou seja, texto baseado na obra do autor consultado, deve ser adotado o mesmo critério anterior para a referência do autor; se fora dos parênteses, o sobrenome começa com maiúscula e depois letras minúsculas; se entre parênteses, o sobrenome aparece em letras maiúsculas.</w:t>
      </w:r>
    </w:p>
    <w:p w14:paraId="71449D6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xml:space="preserve"> – </w:t>
      </w:r>
      <w:proofErr w:type="gramStart"/>
      <w:r w:rsidRPr="007116FE">
        <w:rPr>
          <w:rFonts w:ascii="Arial" w:hAnsi="Arial" w:cs="Arial"/>
        </w:rPr>
        <w:t>devem</w:t>
      </w:r>
      <w:proofErr w:type="gramEnd"/>
      <w:r w:rsidRPr="007116FE">
        <w:rPr>
          <w:rFonts w:ascii="Arial" w:hAnsi="Arial" w:cs="Arial"/>
        </w:rPr>
        <w:t xml:space="preserve"> ser usados os seguintes recursos:</w:t>
      </w:r>
    </w:p>
    <w:p w14:paraId="705893EC"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para indicar supressões;</w:t>
      </w:r>
    </w:p>
    <w:p w14:paraId="112FB475"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w:t>
      </w:r>
      <w:proofErr w:type="gramStart"/>
      <w:r w:rsidRPr="007116FE">
        <w:rPr>
          <w:rFonts w:ascii="Arial" w:hAnsi="Arial" w:cs="Arial"/>
        </w:rPr>
        <w:t>[  </w:t>
      </w:r>
      <w:proofErr w:type="gramEnd"/>
      <w:r w:rsidRPr="007116FE">
        <w:rPr>
          <w:rFonts w:ascii="Arial" w:hAnsi="Arial" w:cs="Arial"/>
        </w:rPr>
        <w:t xml:space="preserve"> ] para indicar interpolações, acréscimos ou comentários;</w:t>
      </w:r>
    </w:p>
    <w:p w14:paraId="6E2A9962"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lastRenderedPageBreak/>
        <w:t> </w:t>
      </w:r>
      <w:r w:rsidRPr="007116FE">
        <w:rPr>
          <w:rStyle w:val="nfase"/>
          <w:rFonts w:ascii="Arial" w:hAnsi="Arial" w:cs="Arial"/>
        </w:rPr>
        <w:t>itálico</w:t>
      </w:r>
      <w:r w:rsidRPr="007116FE">
        <w:rPr>
          <w:rFonts w:ascii="Arial" w:hAnsi="Arial" w:cs="Arial"/>
        </w:rPr>
        <w:t> para dar ênfase;</w:t>
      </w:r>
    </w:p>
    <w:p w14:paraId="734B3D3C"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(informação verbal)</w:t>
      </w:r>
      <w:r w:rsidRPr="007116FE">
        <w:rPr>
          <w:rFonts w:ascii="Arial" w:hAnsi="Arial" w:cs="Arial"/>
          <w:vertAlign w:val="superscript"/>
        </w:rPr>
        <w:t>1</w:t>
      </w:r>
      <w:r w:rsidRPr="007116FE">
        <w:rPr>
          <w:rFonts w:ascii="Arial" w:hAnsi="Arial" w:cs="Arial"/>
        </w:rPr>
        <w:t> para dados oriundos de informação verbal em palestras, debates etc., com os dados referenciais em nota de rodapé. Exemplo de nota de rodapé: </w:t>
      </w:r>
      <w:r w:rsidRPr="007116FE">
        <w:rPr>
          <w:rFonts w:ascii="Arial" w:hAnsi="Arial" w:cs="Arial"/>
          <w:vertAlign w:val="superscript"/>
        </w:rPr>
        <w:t>1</w:t>
      </w:r>
      <w:r w:rsidRPr="007116FE">
        <w:rPr>
          <w:rFonts w:ascii="Arial" w:hAnsi="Arial" w:cs="Arial"/>
        </w:rPr>
        <w:t>Notícia fornecida por Nome e Sobrenome do palestrante no Evento, em Local, em mês e ano.</w:t>
      </w:r>
    </w:p>
    <w:p w14:paraId="287911B9" w14:textId="7C5225FC"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grifo do autor ou grifo nosso: são usados após a paginação para esclarecer a autoria do grifo. Ex.: (S</w:t>
      </w:r>
      <w:r w:rsidR="00EE575A" w:rsidRPr="000117C2">
        <w:rPr>
          <w:rFonts w:ascii="Arial" w:hAnsi="Arial" w:cs="Arial"/>
        </w:rPr>
        <w:t>ilva</w:t>
      </w:r>
      <w:r w:rsidRPr="007116FE">
        <w:rPr>
          <w:rFonts w:ascii="Arial" w:hAnsi="Arial" w:cs="Arial"/>
        </w:rPr>
        <w:t>, ano, p. 123, grifo do autor)</w:t>
      </w:r>
    </w:p>
    <w:p w14:paraId="47A9A17A"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17.</w:t>
      </w:r>
      <w:r w:rsidRPr="007116FE">
        <w:rPr>
          <w:rFonts w:ascii="Arial" w:hAnsi="Arial" w:cs="Arial"/>
        </w:rPr>
        <w:t> Os conceitos e afirmações contidas nos artigos serão de inteira responsabilidade do(s) autor(es).</w:t>
      </w:r>
    </w:p>
    <w:p w14:paraId="51A492CC"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18.</w:t>
      </w:r>
      <w:r w:rsidRPr="007116FE">
        <w:rPr>
          <w:rFonts w:ascii="Arial" w:hAnsi="Arial" w:cs="Arial"/>
        </w:rPr>
        <w:t> A revisão ortográfica e gramatical é de inteira responsabilidade do(s) autor(es) do artigo.</w:t>
      </w:r>
    </w:p>
    <w:p w14:paraId="31A06EE8" w14:textId="1C823E9C" w:rsidR="000128EF" w:rsidRDefault="000128EF" w:rsidP="000128EF">
      <w:pPr>
        <w:pStyle w:val="NormalWeb"/>
        <w:shd w:val="clear" w:color="auto" w:fill="FFFFFF"/>
        <w:spacing w:before="240" w:beforeAutospacing="0" w:after="240" w:afterAutospacing="0"/>
        <w:jc w:val="both"/>
        <w:rPr>
          <w:rFonts w:ascii="Arial" w:hAnsi="Arial" w:cs="Arial"/>
        </w:rPr>
      </w:pPr>
      <w:r w:rsidRPr="007116FE">
        <w:rPr>
          <w:rStyle w:val="Forte"/>
          <w:rFonts w:ascii="Arial" w:hAnsi="Arial" w:cs="Arial"/>
        </w:rPr>
        <w:t>19.</w:t>
      </w:r>
      <w:r w:rsidRPr="007116FE">
        <w:rPr>
          <w:rFonts w:ascii="Arial" w:hAnsi="Arial" w:cs="Arial"/>
        </w:rPr>
        <w:t> As referências deverão ser redigidas segundo as normas da ABNT </w:t>
      </w:r>
      <w:r w:rsidRPr="007116FE">
        <w:rPr>
          <w:rStyle w:val="Forte"/>
          <w:rFonts w:ascii="Arial" w:hAnsi="Arial" w:cs="Arial"/>
        </w:rPr>
        <w:t>NBR 6023</w:t>
      </w:r>
      <w:r w:rsidRPr="007116FE">
        <w:rPr>
          <w:rFonts w:ascii="Arial" w:hAnsi="Arial" w:cs="Arial"/>
        </w:rPr>
        <w:t> de 2018. Incluir somente obras mencionadas no texto.</w:t>
      </w:r>
    </w:p>
    <w:p w14:paraId="4BA8B978" w14:textId="195555B6" w:rsidR="00ED48DC" w:rsidRPr="003B4316" w:rsidRDefault="00ED48DC" w:rsidP="00052463">
      <w:pPr>
        <w:pStyle w:val="NormalWeb"/>
        <w:shd w:val="clear" w:color="auto" w:fill="FFFFFF"/>
        <w:spacing w:before="240" w:beforeAutospacing="0" w:after="240" w:afterAutospacing="0"/>
        <w:jc w:val="both"/>
        <w:rPr>
          <w:rFonts w:ascii="Arial" w:hAnsi="Arial" w:cs="Arial"/>
        </w:rPr>
      </w:pPr>
      <w:r w:rsidRPr="003B4316">
        <w:rPr>
          <w:rFonts w:ascii="Arial" w:hAnsi="Arial" w:cs="Arial"/>
        </w:rPr>
        <w:t xml:space="preserve">20. Aceitamos também referências redigidas nas normas da </w:t>
      </w:r>
      <w:r w:rsidR="00052463" w:rsidRPr="003B4316">
        <w:rPr>
          <w:rFonts w:ascii="Arial" w:hAnsi="Arial" w:cs="Arial"/>
        </w:rPr>
        <w:t xml:space="preserve">American </w:t>
      </w:r>
      <w:proofErr w:type="spellStart"/>
      <w:r w:rsidR="00052463" w:rsidRPr="003B4316">
        <w:rPr>
          <w:rFonts w:ascii="Arial" w:hAnsi="Arial" w:cs="Arial"/>
        </w:rPr>
        <w:t>Psychological</w:t>
      </w:r>
      <w:proofErr w:type="spellEnd"/>
      <w:r w:rsidR="00052463" w:rsidRPr="003B4316">
        <w:rPr>
          <w:rFonts w:ascii="Arial" w:hAnsi="Arial" w:cs="Arial"/>
        </w:rPr>
        <w:t xml:space="preserve"> </w:t>
      </w:r>
      <w:proofErr w:type="spellStart"/>
      <w:r w:rsidR="00052463" w:rsidRPr="003B4316">
        <w:rPr>
          <w:rFonts w:ascii="Arial" w:hAnsi="Arial" w:cs="Arial"/>
        </w:rPr>
        <w:t>Association</w:t>
      </w:r>
      <w:proofErr w:type="spellEnd"/>
      <w:r w:rsidRPr="003B4316">
        <w:rPr>
          <w:rFonts w:ascii="Arial" w:hAnsi="Arial" w:cs="Arial"/>
        </w:rPr>
        <w:t xml:space="preserve"> (APA).</w:t>
      </w:r>
    </w:p>
    <w:p w14:paraId="72CB891A"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8070A0">
        <w:rPr>
          <w:rFonts w:ascii="Arial" w:hAnsi="Arial" w:cs="Arial"/>
        </w:rPr>
        <w:t> </w:t>
      </w:r>
      <w:r w:rsidRPr="007116FE">
        <w:rPr>
          <w:rFonts w:ascii="Arial" w:hAnsi="Arial" w:cs="Arial"/>
        </w:rPr>
        <w:t>NORMAS:</w:t>
      </w:r>
    </w:p>
    <w:p w14:paraId="0557ADF3"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Todos os exemplos aqui apresentados são fictícios.</w:t>
      </w:r>
    </w:p>
    <w:p w14:paraId="0FB8EE5D"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Autor pessoal</w:t>
      </w:r>
    </w:p>
    <w:p w14:paraId="449D2A45"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ÚLTIMO SOBRENOME (Caixa alta), Nome e Sobrenome. </w:t>
      </w:r>
      <w:r w:rsidRPr="007116FE">
        <w:rPr>
          <w:rStyle w:val="Forte"/>
          <w:rFonts w:ascii="Arial" w:hAnsi="Arial" w:cs="Arial"/>
        </w:rPr>
        <w:t>Título</w:t>
      </w:r>
      <w:r w:rsidRPr="007116FE">
        <w:rPr>
          <w:rFonts w:ascii="Arial" w:hAnsi="Arial" w:cs="Arial"/>
        </w:rPr>
        <w:t>. 2. ed. (Número da edição) Local: Editora, ano.</w:t>
      </w:r>
    </w:p>
    <w:p w14:paraId="5C6B73A7"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Até 3 autores</w:t>
      </w:r>
    </w:p>
    <w:p w14:paraId="2140BEA9"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GOMES, Galvão Vieira; SOUZA, Maria Nunes. </w:t>
      </w:r>
      <w:r w:rsidRPr="007116FE">
        <w:rPr>
          <w:rStyle w:val="Forte"/>
          <w:rFonts w:ascii="Arial" w:hAnsi="Arial" w:cs="Arial"/>
        </w:rPr>
        <w:t>Título</w:t>
      </w:r>
      <w:r w:rsidRPr="007116FE">
        <w:rPr>
          <w:rFonts w:ascii="Arial" w:hAnsi="Arial" w:cs="Arial"/>
        </w:rPr>
        <w:t>. 13. ed. rev. e aum. Local: Editora, ano.</w:t>
      </w:r>
    </w:p>
    <w:p w14:paraId="4BDF2FF0"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Mais de 3 autores</w:t>
      </w:r>
    </w:p>
    <w:p w14:paraId="4C3EDC29"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et al. </w:t>
      </w:r>
      <w:r w:rsidRPr="007116FE">
        <w:rPr>
          <w:rStyle w:val="Forte"/>
          <w:rFonts w:ascii="Arial" w:hAnsi="Arial" w:cs="Arial"/>
        </w:rPr>
        <w:t>Título</w:t>
      </w:r>
      <w:r w:rsidRPr="007116FE">
        <w:rPr>
          <w:rFonts w:ascii="Arial" w:hAnsi="Arial" w:cs="Arial"/>
        </w:rPr>
        <w:t>: subtítulo. Local: Editora, ano.</w:t>
      </w:r>
    </w:p>
    <w:p w14:paraId="2290DFCC" w14:textId="77777777" w:rsidR="000128EF" w:rsidRPr="007A537B" w:rsidRDefault="000128EF" w:rsidP="000128EF">
      <w:pPr>
        <w:pStyle w:val="NormalWeb"/>
        <w:shd w:val="clear" w:color="auto" w:fill="FFFFFF"/>
        <w:spacing w:before="240" w:beforeAutospacing="0" w:after="240" w:afterAutospacing="0"/>
        <w:jc w:val="both"/>
        <w:rPr>
          <w:rFonts w:ascii="Arial" w:hAnsi="Arial" w:cs="Arial"/>
          <w:lang w:val="es-ES_tradnl"/>
        </w:rPr>
      </w:pPr>
      <w:r w:rsidRPr="007116FE">
        <w:rPr>
          <w:rFonts w:ascii="Arial" w:hAnsi="Arial" w:cs="Arial"/>
        </w:rPr>
        <w:t> </w:t>
      </w:r>
      <w:r w:rsidRPr="007A537B">
        <w:rPr>
          <w:rFonts w:ascii="Arial" w:hAnsi="Arial" w:cs="Arial"/>
          <w:lang w:val="es-ES_tradnl"/>
        </w:rPr>
        <w:t xml:space="preserve">– Organizador (es), </w:t>
      </w:r>
      <w:proofErr w:type="spellStart"/>
      <w:r w:rsidRPr="007A537B">
        <w:rPr>
          <w:rFonts w:ascii="Arial" w:hAnsi="Arial" w:cs="Arial"/>
          <w:lang w:val="es-ES_tradnl"/>
        </w:rPr>
        <w:t>coordenador</w:t>
      </w:r>
      <w:proofErr w:type="spellEnd"/>
      <w:r w:rsidRPr="007A537B">
        <w:rPr>
          <w:rFonts w:ascii="Arial" w:hAnsi="Arial" w:cs="Arial"/>
          <w:lang w:val="es-ES_tradnl"/>
        </w:rPr>
        <w:t xml:space="preserve"> (es), </w:t>
      </w:r>
      <w:proofErr w:type="spellStart"/>
      <w:r w:rsidRPr="007A537B">
        <w:rPr>
          <w:rFonts w:ascii="Arial" w:hAnsi="Arial" w:cs="Arial"/>
          <w:lang w:val="es-ES_tradnl"/>
        </w:rPr>
        <w:t>tradutor</w:t>
      </w:r>
      <w:proofErr w:type="spellEnd"/>
      <w:r w:rsidRPr="007A537B">
        <w:rPr>
          <w:rFonts w:ascii="Arial" w:hAnsi="Arial" w:cs="Arial"/>
          <w:lang w:val="es-ES_tradnl"/>
        </w:rPr>
        <w:t xml:space="preserve"> (es)</w:t>
      </w:r>
    </w:p>
    <w:p w14:paraId="2AE652DA"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A537B">
        <w:rPr>
          <w:rFonts w:ascii="Arial" w:hAnsi="Arial" w:cs="Arial"/>
          <w:lang w:val="es-ES_tradnl"/>
        </w:rPr>
        <w:t> </w:t>
      </w:r>
      <w:r w:rsidRPr="007116FE">
        <w:rPr>
          <w:rFonts w:ascii="Arial" w:hAnsi="Arial" w:cs="Arial"/>
        </w:rPr>
        <w:t>SILVA, Emanuel Tavares; GOMES, Galvão Vieira. (Orgs.). </w:t>
      </w:r>
      <w:r w:rsidRPr="007116FE">
        <w:rPr>
          <w:rStyle w:val="Forte"/>
          <w:rFonts w:ascii="Arial" w:hAnsi="Arial" w:cs="Arial"/>
        </w:rPr>
        <w:t>Título</w:t>
      </w:r>
      <w:r w:rsidRPr="007116FE">
        <w:rPr>
          <w:rFonts w:ascii="Arial" w:hAnsi="Arial" w:cs="Arial"/>
        </w:rPr>
        <w:t>: subtítulo. Tradução de Nome e Sobrenome. [</w:t>
      </w:r>
      <w:proofErr w:type="spellStart"/>
      <w:r w:rsidRPr="007116FE">
        <w:rPr>
          <w:rFonts w:ascii="Arial" w:hAnsi="Arial" w:cs="Arial"/>
        </w:rPr>
        <w:t>S.l</w:t>
      </w:r>
      <w:proofErr w:type="spellEnd"/>
      <w:r w:rsidRPr="007116FE">
        <w:rPr>
          <w:rFonts w:ascii="Arial" w:hAnsi="Arial" w:cs="Arial"/>
        </w:rPr>
        <w:t>.: s.n.] (Caso não contenha local e editora na obra referenciada), ano.</w:t>
      </w:r>
    </w:p>
    <w:p w14:paraId="61054272"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Autor entidade</w:t>
      </w:r>
    </w:p>
    <w:p w14:paraId="21D2F3AC"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lastRenderedPageBreak/>
        <w:t> BRASIL. Ministério da Educação. </w:t>
      </w:r>
      <w:r w:rsidRPr="007116FE">
        <w:rPr>
          <w:rStyle w:val="Forte"/>
          <w:rFonts w:ascii="Arial" w:hAnsi="Arial" w:cs="Arial"/>
        </w:rPr>
        <w:t>Título</w:t>
      </w:r>
      <w:r w:rsidRPr="007116FE">
        <w:rPr>
          <w:rFonts w:ascii="Arial" w:hAnsi="Arial" w:cs="Arial"/>
        </w:rPr>
        <w:t>. Brasília, DF, ano.</w:t>
      </w:r>
    </w:p>
    <w:p w14:paraId="34DAC24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Autoria desconhecida</w:t>
      </w:r>
    </w:p>
    <w:p w14:paraId="475D2CB6"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PRIMEIRA palavra do título. Local:  Editora, ano.</w:t>
      </w:r>
    </w:p>
    <w:p w14:paraId="5C891E0E"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Partes/capítulo de obra</w:t>
      </w:r>
    </w:p>
    <w:p w14:paraId="1352D40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Título da parte. In: SOUZA, Maria Nunes. (Org.). </w:t>
      </w:r>
      <w:r w:rsidRPr="007116FE">
        <w:rPr>
          <w:rStyle w:val="Forte"/>
          <w:rFonts w:ascii="Arial" w:hAnsi="Arial" w:cs="Arial"/>
        </w:rPr>
        <w:t>Título da publicação</w:t>
      </w:r>
      <w:r w:rsidRPr="007116FE">
        <w:rPr>
          <w:rFonts w:ascii="Arial" w:hAnsi="Arial" w:cs="Arial"/>
        </w:rPr>
        <w:t>: subtítulo. Local: Editora, ano. p. 3-9.</w:t>
      </w:r>
    </w:p>
    <w:p w14:paraId="6B9DF62C"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Título da parte. In: SILVA, Emanuel Tavares (mesmo que o autor da parte seja igual ao da publicação no todo). </w:t>
      </w:r>
      <w:r w:rsidRPr="007116FE">
        <w:rPr>
          <w:rStyle w:val="Forte"/>
          <w:rFonts w:ascii="Arial" w:hAnsi="Arial" w:cs="Arial"/>
        </w:rPr>
        <w:t>Título da publicação</w:t>
      </w:r>
      <w:r w:rsidRPr="007116FE">
        <w:rPr>
          <w:rFonts w:ascii="Arial" w:hAnsi="Arial" w:cs="Arial"/>
        </w:rPr>
        <w:t>. Local: Editora, ano. p. 3-9.</w:t>
      </w:r>
    </w:p>
    <w:p w14:paraId="25F9F511"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w:t>
      </w:r>
      <w:r w:rsidRPr="007116FE">
        <w:rPr>
          <w:rStyle w:val="Forte"/>
          <w:rFonts w:ascii="Arial" w:hAnsi="Arial" w:cs="Arial"/>
        </w:rPr>
        <w:t>Monografias e partes de monografias em meio eletrônico e on-line</w:t>
      </w:r>
    </w:p>
    <w:p w14:paraId="013B430E"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w:t>
      </w:r>
      <w:r w:rsidRPr="007116FE">
        <w:rPr>
          <w:rStyle w:val="Forte"/>
          <w:rFonts w:ascii="Arial" w:hAnsi="Arial" w:cs="Arial"/>
        </w:rPr>
        <w:t>Título</w:t>
      </w:r>
      <w:r w:rsidRPr="007116FE">
        <w:rPr>
          <w:rFonts w:ascii="Arial" w:hAnsi="Arial" w:cs="Arial"/>
        </w:rPr>
        <w:t>. Local: Editora, ano. 1 CD-ROM.</w:t>
      </w:r>
    </w:p>
    <w:p w14:paraId="59881433"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SANTA MARIA. In: ENCICLOPÉDIA virtual dos municípios do RS. Local: Editora, ano. CD-ROM 1.</w:t>
      </w:r>
    </w:p>
    <w:p w14:paraId="547BD77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w:t>
      </w:r>
      <w:r w:rsidRPr="007116FE">
        <w:rPr>
          <w:rStyle w:val="Forte"/>
          <w:rFonts w:ascii="Arial" w:hAnsi="Arial" w:cs="Arial"/>
        </w:rPr>
        <w:t>Título</w:t>
      </w:r>
      <w:r w:rsidRPr="007116FE">
        <w:rPr>
          <w:rFonts w:ascii="Arial" w:hAnsi="Arial" w:cs="Arial"/>
        </w:rPr>
        <w:t>. [</w:t>
      </w:r>
      <w:proofErr w:type="spellStart"/>
      <w:r w:rsidRPr="007116FE">
        <w:rPr>
          <w:rFonts w:ascii="Arial" w:hAnsi="Arial" w:cs="Arial"/>
        </w:rPr>
        <w:t>S.l</w:t>
      </w:r>
      <w:proofErr w:type="spellEnd"/>
      <w:r w:rsidRPr="007116FE">
        <w:rPr>
          <w:rFonts w:ascii="Arial" w:hAnsi="Arial" w:cs="Arial"/>
        </w:rPr>
        <w:t>]: Editora, ano. Disponível em: http://www.ufsm.br. Acesso em: 3 jan. 2000.</w:t>
      </w:r>
    </w:p>
    <w:p w14:paraId="2E0708D1"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VERBETE. In: DICIONÁRIO de línguas estrangeiras. Local: Editora, ano. Disponível em: http://www.url completa. Acesso em: 3 jan. 2000.</w:t>
      </w:r>
    </w:p>
    <w:p w14:paraId="5EEA000F"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Eventos (trabalhos apresentados)</w:t>
      </w:r>
    </w:p>
    <w:p w14:paraId="521119E3"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GOMES, Galvão Vieira. Título. In: NOME DO EVENTO EM CAIXA ALTA, 1. (Numeração do evento, se houver), ano, local (do evento). </w:t>
      </w:r>
      <w:r w:rsidRPr="007116FE">
        <w:rPr>
          <w:rStyle w:val="Forte"/>
          <w:rFonts w:ascii="Arial" w:hAnsi="Arial" w:cs="Arial"/>
        </w:rPr>
        <w:t>Anais</w:t>
      </w:r>
      <w:r w:rsidRPr="007116FE">
        <w:rPr>
          <w:rFonts w:ascii="Arial" w:hAnsi="Arial" w:cs="Arial"/>
        </w:rPr>
        <w:t> ... (mesmo caso para </w:t>
      </w:r>
      <w:r w:rsidRPr="007116FE">
        <w:rPr>
          <w:rStyle w:val="Forte"/>
          <w:rFonts w:ascii="Arial" w:hAnsi="Arial" w:cs="Arial"/>
        </w:rPr>
        <w:t>Resumos</w:t>
      </w:r>
      <w:r w:rsidRPr="007116FE">
        <w:rPr>
          <w:rFonts w:ascii="Arial" w:hAnsi="Arial" w:cs="Arial"/>
        </w:rPr>
        <w:t>...</w:t>
      </w:r>
      <w:proofErr w:type="gramStart"/>
      <w:r w:rsidRPr="007116FE">
        <w:rPr>
          <w:rFonts w:ascii="Arial" w:hAnsi="Arial" w:cs="Arial"/>
        </w:rPr>
        <w:t>) Local</w:t>
      </w:r>
      <w:proofErr w:type="gramEnd"/>
      <w:r w:rsidRPr="007116FE">
        <w:rPr>
          <w:rFonts w:ascii="Arial" w:hAnsi="Arial" w:cs="Arial"/>
        </w:rPr>
        <w:t xml:space="preserve"> (da publicação): Editora, ano. p. 3-9. (Quando em meio eletrônico, adicione a descrição física do recurso utilizado após a paginação. Ex.: ... p. 3-9. 1 CD-ROM.)</w:t>
      </w:r>
    </w:p>
    <w:p w14:paraId="751AFC84"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Eventos (trabalhos apresentados) on-line:</w:t>
      </w:r>
    </w:p>
    <w:p w14:paraId="2756591A"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GOMES, Galvão Vieira. Título. In: NOME DO EVENTO EM CAIXA ALTA, 1. (Numeração do evento, se houver), ano, local (do evento). </w:t>
      </w:r>
      <w:r w:rsidRPr="007116FE">
        <w:rPr>
          <w:rStyle w:val="Forte"/>
          <w:rFonts w:ascii="Arial" w:hAnsi="Arial" w:cs="Arial"/>
        </w:rPr>
        <w:t>Anais eletrônicos</w:t>
      </w:r>
      <w:r w:rsidRPr="007116FE">
        <w:rPr>
          <w:rFonts w:ascii="Arial" w:hAnsi="Arial" w:cs="Arial"/>
        </w:rPr>
        <w:t>... Local: Editora, ano. Disponível em: http://www.url completa. Acesso em: 3 jan. 2000.</w:t>
      </w:r>
    </w:p>
    <w:p w14:paraId="36A50BBE"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 </w:t>
      </w:r>
      <w:r w:rsidRPr="007116FE">
        <w:rPr>
          <w:rStyle w:val="Forte"/>
          <w:rFonts w:ascii="Arial" w:hAnsi="Arial" w:cs="Arial"/>
        </w:rPr>
        <w:t>Artigos e/ou matéria de revista</w:t>
      </w:r>
    </w:p>
    <w:p w14:paraId="74C054EE"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Título do artigo. </w:t>
      </w:r>
      <w:r w:rsidRPr="007116FE">
        <w:rPr>
          <w:rStyle w:val="Forte"/>
          <w:rFonts w:ascii="Arial" w:hAnsi="Arial" w:cs="Arial"/>
        </w:rPr>
        <w:t>Título da revista</w:t>
      </w:r>
      <w:r w:rsidRPr="007116FE">
        <w:rPr>
          <w:rFonts w:ascii="Arial" w:hAnsi="Arial" w:cs="Arial"/>
        </w:rPr>
        <w:t>, local, n. 1 (número da publicação), p. 3-9 (paginação inicial e final), jan. 2000 (data da publicação).</w:t>
      </w:r>
    </w:p>
    <w:p w14:paraId="118737A8"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lastRenderedPageBreak/>
        <w:t> – </w:t>
      </w:r>
      <w:r w:rsidRPr="007116FE">
        <w:rPr>
          <w:rStyle w:val="Forte"/>
          <w:rFonts w:ascii="Arial" w:hAnsi="Arial" w:cs="Arial"/>
        </w:rPr>
        <w:t>Artigos on-line</w:t>
      </w:r>
    </w:p>
    <w:p w14:paraId="0B6EF1FD" w14:textId="77777777" w:rsidR="000128EF" w:rsidRPr="007116FE" w:rsidRDefault="000128EF" w:rsidP="000128EF">
      <w:pPr>
        <w:pStyle w:val="NormalWeb"/>
        <w:shd w:val="clear" w:color="auto" w:fill="FFFFFF"/>
        <w:spacing w:before="240" w:beforeAutospacing="0" w:after="240" w:afterAutospacing="0"/>
        <w:jc w:val="both"/>
        <w:rPr>
          <w:rFonts w:ascii="Arial" w:hAnsi="Arial" w:cs="Arial"/>
        </w:rPr>
      </w:pPr>
      <w:r w:rsidRPr="007116FE">
        <w:rPr>
          <w:rFonts w:ascii="Arial" w:hAnsi="Arial" w:cs="Arial"/>
        </w:rPr>
        <w:t> SILVA, Emanuel Tavares. Título do artigo. </w:t>
      </w:r>
      <w:r w:rsidRPr="007116FE">
        <w:rPr>
          <w:rStyle w:val="Forte"/>
          <w:rFonts w:ascii="Arial" w:hAnsi="Arial" w:cs="Arial"/>
        </w:rPr>
        <w:t>Título da revista</w:t>
      </w:r>
      <w:r w:rsidRPr="007116FE">
        <w:rPr>
          <w:rFonts w:ascii="Arial" w:hAnsi="Arial" w:cs="Arial"/>
        </w:rPr>
        <w:t>. Local, numeração, jan. 2000 (data da publicação). Disponível em: http://www.url completa. Acesso em: 3 jan. 2000.</w:t>
      </w:r>
    </w:p>
    <w:p w14:paraId="3A46351A" w14:textId="77777777" w:rsidR="000128EF" w:rsidRPr="000128EF" w:rsidRDefault="000128EF" w:rsidP="000128EF"/>
    <w:sectPr w:rsidR="000128EF" w:rsidRPr="000128EF">
      <w:headerReference w:type="default" r:id="rId10"/>
      <w:footerReference w:type="default" r:id="rId11"/>
      <w:pgSz w:w="11906" w:h="16838"/>
      <w:pgMar w:top="1701" w:right="1134" w:bottom="1134" w:left="1701" w:header="1985"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9782" w14:textId="77777777" w:rsidR="00D76489" w:rsidRDefault="00D76489">
      <w:pPr>
        <w:spacing w:after="0" w:line="240" w:lineRule="auto"/>
      </w:pPr>
      <w:r>
        <w:separator/>
      </w:r>
    </w:p>
  </w:endnote>
  <w:endnote w:type="continuationSeparator" w:id="0">
    <w:p w14:paraId="38698101" w14:textId="77777777" w:rsidR="00D76489" w:rsidRDefault="00D7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4908" w14:textId="77777777" w:rsidR="00897048" w:rsidRDefault="00897048">
    <w:pPr>
      <w:pBdr>
        <w:top w:val="nil"/>
        <w:left w:val="nil"/>
        <w:bottom w:val="nil"/>
        <w:right w:val="nil"/>
        <w:between w:val="nil"/>
      </w:pBdr>
      <w:tabs>
        <w:tab w:val="center" w:pos="4252"/>
        <w:tab w:val="right" w:pos="8504"/>
      </w:tabs>
      <w:spacing w:after="0" w:line="240" w:lineRule="auto"/>
      <w:ind w:left="-567"/>
      <w:rPr>
        <w:b/>
        <w:color w:val="000000"/>
      </w:rPr>
    </w:pPr>
  </w:p>
  <w:p w14:paraId="20D67832" w14:textId="77777777" w:rsidR="00897048" w:rsidRDefault="00897048">
    <w:pPr>
      <w:pBdr>
        <w:top w:val="nil"/>
        <w:left w:val="nil"/>
        <w:bottom w:val="nil"/>
        <w:right w:val="nil"/>
        <w:between w:val="nil"/>
      </w:pBdr>
      <w:tabs>
        <w:tab w:val="center" w:pos="4252"/>
        <w:tab w:val="right" w:pos="8504"/>
      </w:tabs>
      <w:spacing w:after="0" w:line="240" w:lineRule="auto"/>
      <w:ind w:left="-567"/>
      <w:rPr>
        <w:b/>
        <w:color w:val="000000"/>
      </w:rPr>
    </w:pPr>
  </w:p>
  <w:p w14:paraId="5ECDEA28" w14:textId="5572F583" w:rsidR="00897048" w:rsidRPr="00126960" w:rsidRDefault="00EB332C">
    <w:pPr>
      <w:pBdr>
        <w:top w:val="nil"/>
        <w:left w:val="nil"/>
        <w:bottom w:val="nil"/>
        <w:right w:val="nil"/>
        <w:between w:val="nil"/>
      </w:pBdr>
      <w:tabs>
        <w:tab w:val="center" w:pos="4252"/>
        <w:tab w:val="right" w:pos="8504"/>
      </w:tabs>
      <w:spacing w:after="0" w:line="240" w:lineRule="auto"/>
      <w:rPr>
        <w:color w:val="000000"/>
        <w:lang w:val="pt-BR"/>
      </w:rPr>
    </w:pPr>
    <w:r w:rsidRPr="00126960">
      <w:rPr>
        <w:b/>
        <w:color w:val="000000"/>
        <w:lang w:val="pt-BR"/>
      </w:rPr>
      <w:t>Educação</w:t>
    </w:r>
    <w:r w:rsidR="009561D4" w:rsidRPr="00126960">
      <w:rPr>
        <w:color w:val="000000"/>
        <w:lang w:val="pt-BR"/>
      </w:rPr>
      <w:t xml:space="preserve"> | Santa Maria</w:t>
    </w:r>
    <w:r w:rsidR="00F90372">
      <w:rPr>
        <w:color w:val="000000"/>
        <w:lang w:val="pt-BR"/>
      </w:rPr>
      <w:t>. Online</w:t>
    </w:r>
    <w:r w:rsidRPr="00126960">
      <w:rPr>
        <w:color w:val="000000"/>
        <w:lang w:val="pt-BR"/>
      </w:rPr>
      <w:t xml:space="preserve">  </w:t>
    </w:r>
  </w:p>
  <w:p w14:paraId="1C9CF220" w14:textId="55E08133" w:rsidR="00897048" w:rsidRPr="00F90372" w:rsidRDefault="00D76489">
    <w:pPr>
      <w:pBdr>
        <w:top w:val="nil"/>
        <w:left w:val="nil"/>
        <w:bottom w:val="nil"/>
        <w:right w:val="nil"/>
        <w:between w:val="nil"/>
      </w:pBdr>
      <w:tabs>
        <w:tab w:val="center" w:pos="4252"/>
        <w:tab w:val="right" w:pos="8504"/>
      </w:tabs>
      <w:spacing w:after="0" w:line="240" w:lineRule="auto"/>
      <w:rPr>
        <w:color w:val="000000"/>
        <w:lang w:val="pt-BR"/>
      </w:rPr>
    </w:pPr>
    <w:r>
      <w:fldChar w:fldCharType="begin"/>
    </w:r>
    <w:r w:rsidRPr="007215B9">
      <w:rPr>
        <w:lang w:val="pt-BR"/>
      </w:rPr>
      <w:instrText xml:space="preserve"> HYPERLINK "https://periodicos.ufsm.br/reveducacao" </w:instrText>
    </w:r>
    <w:r>
      <w:fldChar w:fldCharType="separate"/>
    </w:r>
    <w:r w:rsidR="00F90372" w:rsidRPr="003B03B6">
      <w:rPr>
        <w:rStyle w:val="Hyperlink"/>
        <w:rFonts w:cs="Calibri"/>
        <w:lang w:val="pt-BR"/>
      </w:rPr>
      <w:t>https://periodicos.ufsm.br/reveducacao</w:t>
    </w:r>
    <w:r>
      <w:rPr>
        <w:rStyle w:val="Hyperlink"/>
        <w:rFonts w:cs="Calibri"/>
        <w:lang w:val="pt-BR"/>
      </w:rPr>
      <w:fldChar w:fldCharType="end"/>
    </w:r>
    <w:r w:rsidR="00EB332C" w:rsidRPr="00F90372">
      <w:rPr>
        <w:color w:val="000000"/>
        <w:lang w:val="pt-BR"/>
      </w:rPr>
      <w:t xml:space="preserve"> </w:t>
    </w:r>
  </w:p>
  <w:p w14:paraId="4C017730" w14:textId="77777777" w:rsidR="00897048" w:rsidRPr="00F90372" w:rsidRDefault="00897048">
    <w:pPr>
      <w:pBdr>
        <w:top w:val="nil"/>
        <w:left w:val="nil"/>
        <w:bottom w:val="nil"/>
        <w:right w:val="nil"/>
        <w:between w:val="nil"/>
      </w:pBdr>
      <w:tabs>
        <w:tab w:val="center" w:pos="4252"/>
        <w:tab w:val="right" w:pos="8504"/>
      </w:tabs>
      <w:spacing w:after="0" w:line="240" w:lineRule="auto"/>
      <w:rPr>
        <w:color w:val="00000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76FF" w14:textId="77777777" w:rsidR="00D76489" w:rsidRDefault="00D76489">
      <w:pPr>
        <w:spacing w:after="0" w:line="240" w:lineRule="auto"/>
      </w:pPr>
      <w:r>
        <w:separator/>
      </w:r>
    </w:p>
  </w:footnote>
  <w:footnote w:type="continuationSeparator" w:id="0">
    <w:p w14:paraId="4250B52F" w14:textId="77777777" w:rsidR="00D76489" w:rsidRDefault="00D7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06FF" w14:textId="77777777" w:rsidR="00897048" w:rsidRDefault="00EB332C" w:rsidP="00FF1BDE">
    <w:pPr>
      <w:pBdr>
        <w:top w:val="nil"/>
        <w:left w:val="nil"/>
        <w:bottom w:val="nil"/>
        <w:right w:val="nil"/>
        <w:between w:val="nil"/>
      </w:pBdr>
      <w:tabs>
        <w:tab w:val="left" w:pos="5880"/>
      </w:tabs>
      <w:spacing w:line="360" w:lineRule="auto"/>
      <w:jc w:val="center"/>
      <w:rPr>
        <w:color w:val="000000"/>
      </w:rPr>
    </w:pPr>
    <w:r>
      <w:rPr>
        <w:color w:val="000000"/>
      </w:rPr>
      <w:t>ISSN: 1984-6444 | DOI: 10.5902/19846444xxxxx</w:t>
    </w:r>
    <w:r>
      <w:rPr>
        <w:noProof/>
        <w:lang w:val="pt-BR"/>
      </w:rPr>
      <w:drawing>
        <wp:anchor distT="0" distB="0" distL="0" distR="0" simplePos="0" relativeHeight="251658240" behindDoc="0" locked="0" layoutInCell="1" hidden="0" allowOverlap="1" wp14:anchorId="30C97F4E" wp14:editId="3D259C3E">
          <wp:simplePos x="0" y="0"/>
          <wp:positionH relativeFrom="column">
            <wp:posOffset>-1080134</wp:posOffset>
          </wp:positionH>
          <wp:positionV relativeFrom="paragraph">
            <wp:posOffset>-1273487</wp:posOffset>
          </wp:positionV>
          <wp:extent cx="7560000" cy="1160954"/>
          <wp:effectExtent l="0" t="0" r="0" b="0"/>
          <wp:wrapSquare wrapText="bothSides" distT="0" distB="0" distL="0" distR="0"/>
          <wp:docPr id="7" name="image2.png" descr="C:\Users\lukas.LAPTOP-JP4VKDOQ\Dropbox\projeto logotipo\cabeçalho corel.png"/>
          <wp:cNvGraphicFramePr/>
          <a:graphic xmlns:a="http://schemas.openxmlformats.org/drawingml/2006/main">
            <a:graphicData uri="http://schemas.openxmlformats.org/drawingml/2006/picture">
              <pic:pic xmlns:pic="http://schemas.openxmlformats.org/drawingml/2006/picture">
                <pic:nvPicPr>
                  <pic:cNvPr id="0" name="image2.png" descr="C:\Users\lukas.LAPTOP-JP4VKDOQ\Dropbox\projeto logotipo\cabeçalho corel.png"/>
                  <pic:cNvPicPr preferRelativeResize="0"/>
                </pic:nvPicPr>
                <pic:blipFill>
                  <a:blip r:embed="rId1"/>
                  <a:srcRect/>
                  <a:stretch>
                    <a:fillRect/>
                  </a:stretch>
                </pic:blipFill>
                <pic:spPr>
                  <a:xfrm>
                    <a:off x="0" y="0"/>
                    <a:ext cx="7560000" cy="1160954"/>
                  </a:xfrm>
                  <a:prstGeom prst="rect">
                    <a:avLst/>
                  </a:prstGeom>
                  <a:ln/>
                </pic:spPr>
              </pic:pic>
            </a:graphicData>
          </a:graphic>
        </wp:anchor>
      </w:drawing>
    </w:r>
    <w:r>
      <w:rPr>
        <w:noProof/>
        <w:lang w:val="pt-BR"/>
      </w:rPr>
      <mc:AlternateContent>
        <mc:Choice Requires="wps">
          <w:drawing>
            <wp:anchor distT="0" distB="0" distL="114300" distR="114300" simplePos="0" relativeHeight="251659264" behindDoc="0" locked="0" layoutInCell="1" hidden="0" allowOverlap="1" wp14:anchorId="66E7C63F" wp14:editId="64AD42EA">
              <wp:simplePos x="0" y="0"/>
              <wp:positionH relativeFrom="column">
                <wp:posOffset>5918200</wp:posOffset>
              </wp:positionH>
              <wp:positionV relativeFrom="paragraph">
                <wp:posOffset>177800</wp:posOffset>
              </wp:positionV>
              <wp:extent cx="561975" cy="180340"/>
              <wp:effectExtent l="0" t="0" r="0" b="0"/>
              <wp:wrapNone/>
              <wp:docPr id="6" name="Retângulo 6"/>
              <wp:cNvGraphicFramePr/>
              <a:graphic xmlns:a="http://schemas.openxmlformats.org/drawingml/2006/main">
                <a:graphicData uri="http://schemas.microsoft.com/office/word/2010/wordprocessingShape">
                  <wps:wsp>
                    <wps:cNvSpPr/>
                    <wps:spPr>
                      <a:xfrm>
                        <a:off x="5069775" y="3694593"/>
                        <a:ext cx="552450" cy="170815"/>
                      </a:xfrm>
                      <a:prstGeom prst="rect">
                        <a:avLst/>
                      </a:prstGeom>
                      <a:noFill/>
                      <a:ln w="9525" cap="flat" cmpd="sng">
                        <a:solidFill>
                          <a:schemeClr val="lt1"/>
                        </a:solidFill>
                        <a:prstDash val="solid"/>
                        <a:round/>
                        <a:headEnd type="none" w="sm" len="sm"/>
                        <a:tailEnd type="none" w="sm" len="sm"/>
                      </a:ln>
                    </wps:spPr>
                    <wps:txbx>
                      <w:txbxContent>
                        <w:p w14:paraId="65ECF7A7" w14:textId="77777777" w:rsidR="00897048" w:rsidRDefault="00EB332C">
                          <w:pPr>
                            <w:spacing w:after="0" w:line="240" w:lineRule="auto"/>
                            <w:textDirection w:val="btLr"/>
                          </w:pPr>
                          <w:r>
                            <w:rPr>
                              <w:rFonts w:ascii="Arial" w:eastAsia="Arial" w:hAnsi="Arial" w:cs="Arial"/>
                              <w:b/>
                              <w:color w:val="000000"/>
                              <w:sz w:val="32"/>
                            </w:rPr>
                            <w:t>PAGE   \* MERGEFORMAT</w:t>
                          </w:r>
                          <w:r>
                            <w:rPr>
                              <w:rFonts w:ascii="Arial" w:eastAsia="Arial" w:hAnsi="Arial" w:cs="Arial"/>
                              <w:b/>
                              <w:color w:val="FFFFFF"/>
                              <w:sz w:val="32"/>
                            </w:rPr>
                            <w:t>5</w:t>
                          </w:r>
                        </w:p>
                      </w:txbxContent>
                    </wps:txbx>
                    <wps:bodyPr spcFirstLastPara="1" wrap="square" lIns="91425" tIns="0" rIns="91425" bIns="0" anchor="ctr" anchorCtr="0">
                      <a:noAutofit/>
                    </wps:bodyPr>
                  </wps:wsp>
                </a:graphicData>
              </a:graphic>
            </wp:anchor>
          </w:drawing>
        </mc:Choice>
        <mc:Fallback xmlns="">
          <w:pict>
            <v:rect w14:anchorId="66E7C63F" id="Retângulo 6" o:spid="_x0000_s1026" style="position:absolute;left:0;text-align:left;margin-left:466pt;margin-top:14pt;width:44.25pt;height:1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" filled="f" strokecolor="white [3201]">
              <v:stroke startarrowwidth="narrow" startarrowlength="short" endarrowwidth="narrow" endarrowlength="short" joinstyle="round"/>
              <v:textbox inset="2.53958mm,0,2.53958mm,0">
                <w:txbxContent>
                  <w:p w14:paraId="65ECF7A7" w14:textId="77777777" w:rsidR="00897048" w:rsidRDefault="00EB332C">
                    <w:pPr>
                      <w:spacing w:after="0" w:line="240" w:lineRule="auto"/>
                      <w:textDirection w:val="btLr"/>
                    </w:pPr>
                    <w:r>
                      <w:rPr>
                        <w:rFonts w:ascii="Arial" w:eastAsia="Arial" w:hAnsi="Arial" w:cs="Arial"/>
                        <w:b/>
                        <w:color w:val="000000"/>
                        <w:sz w:val="32"/>
                      </w:rPr>
                      <w:t>PAGE   \* MERGEFORMAT</w:t>
                    </w:r>
                    <w:r>
                      <w:rPr>
                        <w:rFonts w:ascii="Arial" w:eastAsia="Arial" w:hAnsi="Arial" w:cs="Arial"/>
                        <w:b/>
                        <w:color w:val="FFFFFF"/>
                        <w:sz w:val="32"/>
                      </w:rPr>
                      <w:t>5</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48"/>
    <w:rsid w:val="000117C2"/>
    <w:rsid w:val="000128EF"/>
    <w:rsid w:val="00052463"/>
    <w:rsid w:val="000C0968"/>
    <w:rsid w:val="00126960"/>
    <w:rsid w:val="00163CC0"/>
    <w:rsid w:val="00264E10"/>
    <w:rsid w:val="00286D2D"/>
    <w:rsid w:val="002A75F7"/>
    <w:rsid w:val="002C555A"/>
    <w:rsid w:val="002E6B6E"/>
    <w:rsid w:val="003B4316"/>
    <w:rsid w:val="003C1BE9"/>
    <w:rsid w:val="00413528"/>
    <w:rsid w:val="004D4377"/>
    <w:rsid w:val="004E3B84"/>
    <w:rsid w:val="005E7801"/>
    <w:rsid w:val="00692522"/>
    <w:rsid w:val="00692E9E"/>
    <w:rsid w:val="006D685C"/>
    <w:rsid w:val="007215B9"/>
    <w:rsid w:val="00797461"/>
    <w:rsid w:val="007A537B"/>
    <w:rsid w:val="00800803"/>
    <w:rsid w:val="008070A0"/>
    <w:rsid w:val="00885CDE"/>
    <w:rsid w:val="00897048"/>
    <w:rsid w:val="00912CC8"/>
    <w:rsid w:val="00941955"/>
    <w:rsid w:val="009561D4"/>
    <w:rsid w:val="009B7213"/>
    <w:rsid w:val="00A4771B"/>
    <w:rsid w:val="00A731B3"/>
    <w:rsid w:val="00AE70AC"/>
    <w:rsid w:val="00C027FE"/>
    <w:rsid w:val="00CF5B31"/>
    <w:rsid w:val="00D76489"/>
    <w:rsid w:val="00D83D8D"/>
    <w:rsid w:val="00D97588"/>
    <w:rsid w:val="00E06FB8"/>
    <w:rsid w:val="00E53831"/>
    <w:rsid w:val="00E9471C"/>
    <w:rsid w:val="00EB332C"/>
    <w:rsid w:val="00ED48DC"/>
    <w:rsid w:val="00EE575A"/>
    <w:rsid w:val="00EF2E87"/>
    <w:rsid w:val="00EF615B"/>
    <w:rsid w:val="00F001B5"/>
    <w:rsid w:val="00F24A46"/>
    <w:rsid w:val="00F90372"/>
    <w:rsid w:val="00FF1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9C7B"/>
  <w15:docId w15:val="{38095E6C-ACF3-4A92-9064-7F9E1569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4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elacomgrade">
    <w:name w:val="Table Grid"/>
    <w:basedOn w:val="Tabelanormal"/>
    <w:uiPriority w:val="39"/>
    <w:rsid w:val="0023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0F1F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1FCD"/>
    <w:rPr>
      <w:sz w:val="20"/>
      <w:szCs w:val="20"/>
    </w:rPr>
  </w:style>
  <w:style w:type="character" w:styleId="Refdenotaderodap">
    <w:name w:val="footnote reference"/>
    <w:basedOn w:val="Fontepargpadro"/>
    <w:uiPriority w:val="99"/>
    <w:semiHidden/>
    <w:unhideWhenUsed/>
    <w:rsid w:val="000F1FCD"/>
    <w:rPr>
      <w:vertAlign w:val="superscript"/>
    </w:rPr>
  </w:style>
  <w:style w:type="paragraph" w:styleId="Cabealho">
    <w:name w:val="header"/>
    <w:basedOn w:val="Normal"/>
    <w:link w:val="CabealhoChar"/>
    <w:uiPriority w:val="99"/>
    <w:unhideWhenUsed/>
    <w:rsid w:val="005A77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7756"/>
  </w:style>
  <w:style w:type="paragraph" w:styleId="Rodap">
    <w:name w:val="footer"/>
    <w:basedOn w:val="Normal"/>
    <w:link w:val="RodapChar"/>
    <w:uiPriority w:val="99"/>
    <w:unhideWhenUsed/>
    <w:rsid w:val="005A7756"/>
    <w:pPr>
      <w:tabs>
        <w:tab w:val="center" w:pos="4252"/>
        <w:tab w:val="right" w:pos="8504"/>
      </w:tabs>
      <w:spacing w:after="0" w:line="240" w:lineRule="auto"/>
    </w:pPr>
  </w:style>
  <w:style w:type="character" w:customStyle="1" w:styleId="RodapChar">
    <w:name w:val="Rodapé Char"/>
    <w:basedOn w:val="Fontepargpadro"/>
    <w:link w:val="Rodap"/>
    <w:uiPriority w:val="99"/>
    <w:rsid w:val="005A7756"/>
  </w:style>
  <w:style w:type="character" w:styleId="Hyperlink">
    <w:name w:val="Hyperlink"/>
    <w:basedOn w:val="Fontepargpadro"/>
    <w:uiPriority w:val="99"/>
    <w:rsid w:val="005A7756"/>
    <w:rPr>
      <w:rFonts w:cs="Times New Roman"/>
      <w:color w:val="0000FF"/>
      <w:u w:val="single"/>
    </w:rPr>
  </w:style>
  <w:style w:type="character" w:styleId="Forte">
    <w:name w:val="Strong"/>
    <w:basedOn w:val="Fontepargpadro"/>
    <w:uiPriority w:val="22"/>
    <w:qFormat/>
    <w:rsid w:val="00CB3B4F"/>
    <w:rPr>
      <w:b/>
      <w:bCs/>
    </w:rPr>
  </w:style>
  <w:style w:type="paragraph" w:customStyle="1" w:styleId="refernciasestiloscorretos">
    <w:name w:val="refernciasestiloscorretos"/>
    <w:basedOn w:val="Normal"/>
    <w:rsid w:val="00CB3B4F"/>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0128EF"/>
    <w:pPr>
      <w:spacing w:before="100" w:beforeAutospacing="1" w:after="100" w:afterAutospacing="1" w:line="240" w:lineRule="auto"/>
    </w:pPr>
    <w:rPr>
      <w:rFonts w:ascii="Times New Roman" w:eastAsia="Times New Roman" w:hAnsi="Times New Roman" w:cs="Times New Roman"/>
      <w:sz w:val="24"/>
      <w:szCs w:val="24"/>
      <w:lang w:val="pt-BR"/>
    </w:rPr>
  </w:style>
  <w:style w:type="character" w:styleId="nfase">
    <w:name w:val="Emphasis"/>
    <w:basedOn w:val="Fontepargpadro"/>
    <w:uiPriority w:val="20"/>
    <w:qFormat/>
    <w:rsid w:val="000128EF"/>
    <w:rPr>
      <w:i/>
      <w:iCs/>
    </w:rPr>
  </w:style>
  <w:style w:type="paragraph" w:styleId="Textodebalo">
    <w:name w:val="Balloon Text"/>
    <w:basedOn w:val="Normal"/>
    <w:link w:val="TextodebaloChar"/>
    <w:uiPriority w:val="99"/>
    <w:semiHidden/>
    <w:unhideWhenUsed/>
    <w:rsid w:val="00FF1B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1BDE"/>
    <w:rPr>
      <w:rFonts w:ascii="Segoe UI" w:hAnsi="Segoe UI" w:cs="Segoe UI"/>
      <w:sz w:val="18"/>
      <w:szCs w:val="18"/>
    </w:rPr>
  </w:style>
  <w:style w:type="character" w:customStyle="1" w:styleId="MenoPendente1">
    <w:name w:val="Menção Pendente1"/>
    <w:basedOn w:val="Fontepargpadro"/>
    <w:uiPriority w:val="99"/>
    <w:semiHidden/>
    <w:unhideWhenUsed/>
    <w:rsid w:val="00F90372"/>
    <w:rPr>
      <w:color w:val="605E5C"/>
      <w:shd w:val="clear" w:color="auto" w:fill="E1DFDD"/>
    </w:rPr>
  </w:style>
  <w:style w:type="paragraph" w:styleId="Pr-formataoHTML">
    <w:name w:val="HTML Preformatted"/>
    <w:basedOn w:val="Normal"/>
    <w:link w:val="Pr-formataoHTMLChar"/>
    <w:uiPriority w:val="99"/>
    <w:semiHidden/>
    <w:unhideWhenUsed/>
    <w:rsid w:val="00E94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rPr>
  </w:style>
  <w:style w:type="character" w:customStyle="1" w:styleId="Pr-formataoHTMLChar">
    <w:name w:val="Pré-formatação HTML Char"/>
    <w:basedOn w:val="Fontepargpadro"/>
    <w:link w:val="Pr-formataoHTML"/>
    <w:uiPriority w:val="99"/>
    <w:semiHidden/>
    <w:rsid w:val="00E9471C"/>
    <w:rPr>
      <w:rFonts w:ascii="Courier New" w:eastAsia="Times New Roman" w:hAnsi="Courier New" w:cs="Courier New"/>
      <w:sz w:val="20"/>
      <w:szCs w:val="20"/>
      <w:lang w:val="pt-BR"/>
    </w:rPr>
  </w:style>
  <w:style w:type="character" w:customStyle="1" w:styleId="y2iqfc">
    <w:name w:val="y2iqfc"/>
    <w:basedOn w:val="Fontepargpadro"/>
    <w:rsid w:val="00E9471C"/>
  </w:style>
  <w:style w:type="paragraph" w:styleId="Reviso">
    <w:name w:val="Revision"/>
    <w:hidden/>
    <w:uiPriority w:val="99"/>
    <w:semiHidden/>
    <w:rsid w:val="00052463"/>
    <w:pPr>
      <w:spacing w:after="0" w:line="240" w:lineRule="auto"/>
    </w:pPr>
  </w:style>
  <w:style w:type="character" w:styleId="HiperlinkVisitado">
    <w:name w:val="FollowedHyperlink"/>
    <w:basedOn w:val="Fontepargpadro"/>
    <w:uiPriority w:val="99"/>
    <w:semiHidden/>
    <w:unhideWhenUsed/>
    <w:rsid w:val="008070A0"/>
    <w:rPr>
      <w:color w:val="954F72" w:themeColor="followedHyperlink"/>
      <w:u w:val="single"/>
    </w:rPr>
  </w:style>
  <w:style w:type="character" w:styleId="MenoPendente">
    <w:name w:val="Unresolved Mention"/>
    <w:basedOn w:val="Fontepargpadro"/>
    <w:uiPriority w:val="99"/>
    <w:semiHidden/>
    <w:unhideWhenUsed/>
    <w:rsid w:val="00E0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4663">
      <w:bodyDiv w:val="1"/>
      <w:marLeft w:val="0"/>
      <w:marRight w:val="0"/>
      <w:marTop w:val="0"/>
      <w:marBottom w:val="0"/>
      <w:divBdr>
        <w:top w:val="none" w:sz="0" w:space="0" w:color="auto"/>
        <w:left w:val="none" w:sz="0" w:space="0" w:color="auto"/>
        <w:bottom w:val="none" w:sz="0" w:space="0" w:color="auto"/>
        <w:right w:val="none" w:sz="0" w:space="0" w:color="auto"/>
      </w:divBdr>
    </w:div>
    <w:div w:id="247496359">
      <w:bodyDiv w:val="1"/>
      <w:marLeft w:val="0"/>
      <w:marRight w:val="0"/>
      <w:marTop w:val="0"/>
      <w:marBottom w:val="0"/>
      <w:divBdr>
        <w:top w:val="none" w:sz="0" w:space="0" w:color="auto"/>
        <w:left w:val="none" w:sz="0" w:space="0" w:color="auto"/>
        <w:bottom w:val="none" w:sz="0" w:space="0" w:color="auto"/>
        <w:right w:val="none" w:sz="0" w:space="0" w:color="auto"/>
      </w:divBdr>
    </w:div>
    <w:div w:id="545416066">
      <w:bodyDiv w:val="1"/>
      <w:marLeft w:val="0"/>
      <w:marRight w:val="0"/>
      <w:marTop w:val="0"/>
      <w:marBottom w:val="0"/>
      <w:divBdr>
        <w:top w:val="none" w:sz="0" w:space="0" w:color="auto"/>
        <w:left w:val="none" w:sz="0" w:space="0" w:color="auto"/>
        <w:bottom w:val="none" w:sz="0" w:space="0" w:color="auto"/>
        <w:right w:val="none" w:sz="0" w:space="0" w:color="auto"/>
      </w:divBdr>
    </w:div>
    <w:div w:id="1072043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sm.br/reveducacao/libraryFiles/downloadPublic/5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iodicos.ufsm.br/reveducacao/libraryFiles/downloadPublic/5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iodicos.ufsm.br/reveduca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0VXkcBacjy8qQAf3WrRmXeJe5A==">AMUW2mUFqe4aE4yBpe+ZFbgENE7qu5KK6t0J3HhuTuMObv3wWGKbAeTs8LOaAxA/olcKYH9AsSL1Gon9I+zjnqvA/qZ+OPMCYLhv8QgB7uVmvT5NTlXhg8ZTWTrnYwLaxtOSyXQp/Fka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2146</Words>
  <Characters>11593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Nelson Leal de Souza nelson80</cp:lastModifiedBy>
  <cp:revision>2</cp:revision>
  <cp:lastPrinted>2023-01-11T17:20:00Z</cp:lastPrinted>
  <dcterms:created xsi:type="dcterms:W3CDTF">2023-09-15T12:10:00Z</dcterms:created>
  <dcterms:modified xsi:type="dcterms:W3CDTF">2023-09-15T12:10:00Z</dcterms:modified>
</cp:coreProperties>
</file>