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6C" w:rsidRDefault="00B52C00" w:rsidP="00B52C00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noProof/>
          <w:sz w:val="16"/>
          <w:szCs w:val="16"/>
        </w:rPr>
        <w:drawing>
          <wp:inline distT="0" distB="0" distL="0" distR="0" wp14:anchorId="16FBBE4E" wp14:editId="52C06D1C">
            <wp:extent cx="3186289" cy="784800"/>
            <wp:effectExtent l="0" t="0" r="0" b="0"/>
            <wp:docPr id="4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289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419B" w:rsidRPr="000C7019" w:rsidRDefault="008C419B" w:rsidP="008C419B">
      <w:pPr>
        <w:spacing w:after="240"/>
        <w:jc w:val="center"/>
        <w:rPr>
          <w:rFonts w:ascii="Open Sans" w:hAnsi="Open Sans" w:cs="Open Sans"/>
          <w:spacing w:val="4"/>
          <w:sz w:val="24"/>
          <w:szCs w:val="24"/>
        </w:rPr>
      </w:pPr>
      <w:r w:rsidRPr="000C7019">
        <w:rPr>
          <w:rFonts w:ascii="Open Sans" w:hAnsi="Open Sans" w:cs="Open Sans"/>
          <w:b/>
          <w:spacing w:val="4"/>
          <w:sz w:val="24"/>
          <w:szCs w:val="24"/>
        </w:rPr>
        <w:t>Declaração de Originalidade, Exclusividade e Transferência de Direitos Autorais</w:t>
      </w:r>
    </w:p>
    <w:p w:rsidR="008C419B" w:rsidRPr="008C419B" w:rsidRDefault="008C419B" w:rsidP="000C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Open Sans" w:eastAsia="Times New Roman" w:hAnsi="Open Sans" w:cs="Open Sans"/>
          <w:color w:val="202124"/>
          <w:sz w:val="24"/>
          <w:szCs w:val="24"/>
          <w:lang w:eastAsia="pt-BR"/>
        </w:rPr>
      </w:pPr>
      <w:r w:rsidRPr="008C419B">
        <w:rPr>
          <w:rFonts w:ascii="Open Sans" w:eastAsia="Times New Roman" w:hAnsi="Open Sans" w:cs="Open Sans"/>
          <w:color w:val="202124"/>
          <w:sz w:val="24"/>
          <w:szCs w:val="24"/>
          <w:lang w:val="pt-PT" w:eastAsia="pt-BR"/>
        </w:rPr>
        <w:t xml:space="preserve">Declaramos que o presente artigo “TÍTULO DO TRABALHO” é nosso trabalho original e não foi previamente considerado, no todo ou em parte, para publicação em outro lugar. Além disso, quando o artigo for aceito para publicação pela </w:t>
      </w:r>
      <w:r>
        <w:rPr>
          <w:rFonts w:ascii="Open Sans" w:eastAsia="Times New Roman" w:hAnsi="Open Sans" w:cs="Open Sans"/>
          <w:color w:val="202124"/>
          <w:sz w:val="24"/>
          <w:szCs w:val="24"/>
          <w:lang w:val="pt-PT" w:eastAsia="pt-BR"/>
        </w:rPr>
        <w:t>Economia e Desenvolvimento</w:t>
      </w:r>
      <w:r w:rsidRPr="008C419B">
        <w:rPr>
          <w:rFonts w:ascii="Open Sans" w:eastAsia="Times New Roman" w:hAnsi="Open Sans" w:cs="Open Sans"/>
          <w:color w:val="202124"/>
          <w:sz w:val="24"/>
          <w:szCs w:val="24"/>
          <w:lang w:val="pt-PT" w:eastAsia="pt-BR"/>
        </w:rPr>
        <w:t xml:space="preserve">, nós, como autores, garantimos que não será submetido para publicação em nenhum outro periódico. Os abaixo-assinados cedem todos os direitos autorais do presente trabalho (incluindo, sem limitação, o direito de publicar o trabalho em todas e quaisquer formas) à </w:t>
      </w:r>
      <w:r>
        <w:rPr>
          <w:rFonts w:ascii="Open Sans" w:eastAsia="Times New Roman" w:hAnsi="Open Sans" w:cs="Open Sans"/>
          <w:color w:val="202124"/>
          <w:sz w:val="24"/>
          <w:szCs w:val="24"/>
          <w:lang w:val="pt-PT" w:eastAsia="pt-BR"/>
        </w:rPr>
        <w:t>Econo</w:t>
      </w:r>
      <w:bookmarkStart w:id="0" w:name="_GoBack"/>
      <w:bookmarkEnd w:id="0"/>
      <w:r>
        <w:rPr>
          <w:rFonts w:ascii="Open Sans" w:eastAsia="Times New Roman" w:hAnsi="Open Sans" w:cs="Open Sans"/>
          <w:color w:val="202124"/>
          <w:sz w:val="24"/>
          <w:szCs w:val="24"/>
          <w:lang w:val="pt-PT" w:eastAsia="pt-BR"/>
        </w:rPr>
        <w:t>mia e Desenvolvimento</w:t>
      </w:r>
      <w:r w:rsidRPr="008C419B">
        <w:rPr>
          <w:rFonts w:ascii="Open Sans" w:eastAsia="Times New Roman" w:hAnsi="Open Sans" w:cs="Open Sans"/>
          <w:color w:val="202124"/>
          <w:sz w:val="24"/>
          <w:szCs w:val="24"/>
          <w:lang w:val="pt-PT" w:eastAsia="pt-BR"/>
        </w:rPr>
        <w:t>, entendendo que a negligência deste acordo submeterá o infrator a praticar as ações legais previstas na Lei de Direitos Autorais. e Direitos Conexos (nº 9.610, de 19 de fevereiro de 1998).</w:t>
      </w:r>
    </w:p>
    <w:p w:rsidR="008C419B" w:rsidRPr="000C7019" w:rsidRDefault="008C419B" w:rsidP="008C419B">
      <w:pPr>
        <w:rPr>
          <w:rFonts w:ascii="Open Sans" w:hAnsi="Open Sans" w:cs="Open Sans"/>
          <w:sz w:val="24"/>
          <w:szCs w:val="24"/>
        </w:rPr>
      </w:pPr>
    </w:p>
    <w:p w:rsidR="008C419B" w:rsidRPr="000C7019" w:rsidRDefault="008C419B" w:rsidP="008C419B">
      <w:pPr>
        <w:rPr>
          <w:rFonts w:ascii="Open Sans" w:hAnsi="Open Sans" w:cs="Open Sans"/>
          <w:sz w:val="24"/>
          <w:szCs w:val="24"/>
        </w:rPr>
      </w:pPr>
      <w:r w:rsidRPr="000C7019">
        <w:rPr>
          <w:rFonts w:ascii="Open Sans" w:hAnsi="Open Sans" w:cs="Open Sans"/>
          <w:sz w:val="24"/>
          <w:szCs w:val="24"/>
        </w:rPr>
        <w:t>Autores</w:t>
      </w:r>
      <w:r w:rsidR="000C7019">
        <w:rPr>
          <w:rFonts w:ascii="Open Sans" w:hAnsi="Open Sans" w:cs="Open Sans"/>
          <w:sz w:val="24"/>
          <w:szCs w:val="24"/>
        </w:rPr>
        <w:t xml:space="preserve"> (as)</w:t>
      </w:r>
      <w:r w:rsidRPr="000C7019">
        <w:rPr>
          <w:rFonts w:ascii="Open Sans" w:hAnsi="Open Sans" w:cs="Open Sans"/>
          <w:sz w:val="24"/>
          <w:szCs w:val="24"/>
        </w:rPr>
        <w:t>:</w:t>
      </w:r>
    </w:p>
    <w:p w:rsidR="008C419B" w:rsidRPr="000C7019" w:rsidRDefault="008C419B" w:rsidP="008C419B">
      <w:pPr>
        <w:jc w:val="center"/>
        <w:rPr>
          <w:rFonts w:ascii="Open Sans" w:hAnsi="Open Sans" w:cs="Open Sans"/>
          <w:sz w:val="24"/>
          <w:szCs w:val="24"/>
        </w:rPr>
      </w:pPr>
    </w:p>
    <w:p w:rsidR="008C419B" w:rsidRPr="000C7019" w:rsidRDefault="008C419B" w:rsidP="008C419B">
      <w:pPr>
        <w:ind w:left="720"/>
        <w:rPr>
          <w:rFonts w:ascii="Open Sans" w:hAnsi="Open Sans" w:cs="Open Sans"/>
          <w:sz w:val="24"/>
          <w:szCs w:val="24"/>
        </w:rPr>
      </w:pPr>
      <w:r w:rsidRPr="000C7019">
        <w:rPr>
          <w:rFonts w:ascii="Open Sans" w:hAnsi="Open Sans" w:cs="Open Sans"/>
          <w:sz w:val="24"/>
          <w:szCs w:val="24"/>
        </w:rPr>
        <w:t>Autor</w:t>
      </w:r>
      <w:r w:rsidR="000C7019">
        <w:rPr>
          <w:rFonts w:ascii="Open Sans" w:hAnsi="Open Sans" w:cs="Open Sans"/>
          <w:sz w:val="24"/>
          <w:szCs w:val="24"/>
        </w:rPr>
        <w:t xml:space="preserve"> (a)</w:t>
      </w:r>
      <w:r w:rsidRPr="000C7019">
        <w:rPr>
          <w:rFonts w:ascii="Open Sans" w:hAnsi="Open Sans" w:cs="Open Sans"/>
          <w:sz w:val="24"/>
          <w:szCs w:val="24"/>
        </w:rPr>
        <w:t xml:space="preserve">. </w:t>
      </w:r>
      <w:proofErr w:type="spellStart"/>
      <w:r w:rsidRPr="000C7019">
        <w:rPr>
          <w:rFonts w:ascii="Open Sans" w:hAnsi="Open Sans" w:cs="Open Sans"/>
          <w:sz w:val="24"/>
          <w:szCs w:val="24"/>
        </w:rPr>
        <w:t>Email</w:t>
      </w:r>
      <w:proofErr w:type="spellEnd"/>
      <w:r w:rsidRPr="000C7019">
        <w:rPr>
          <w:rFonts w:ascii="Open Sans" w:hAnsi="Open Sans" w:cs="Open Sans"/>
          <w:sz w:val="24"/>
          <w:szCs w:val="24"/>
        </w:rPr>
        <w:t>:</w:t>
      </w:r>
    </w:p>
    <w:p w:rsidR="008C419B" w:rsidRPr="000C7019" w:rsidRDefault="008C419B" w:rsidP="008C419B">
      <w:pPr>
        <w:pStyle w:val="PargrafodaLista"/>
        <w:rPr>
          <w:rFonts w:ascii="Open Sans" w:hAnsi="Open Sans" w:cs="Open Sans"/>
          <w:sz w:val="24"/>
          <w:szCs w:val="24"/>
        </w:rPr>
      </w:pPr>
    </w:p>
    <w:p w:rsidR="008C419B" w:rsidRPr="000C7019" w:rsidRDefault="008C419B" w:rsidP="008C419B">
      <w:pPr>
        <w:pStyle w:val="PargrafodaLista"/>
        <w:rPr>
          <w:rFonts w:ascii="Open Sans" w:hAnsi="Open Sans" w:cs="Open Sans"/>
          <w:sz w:val="24"/>
          <w:szCs w:val="24"/>
        </w:rPr>
      </w:pPr>
      <w:r w:rsidRPr="008C419B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77295" wp14:editId="5993B111">
                <wp:simplePos x="0" y="0"/>
                <wp:positionH relativeFrom="column">
                  <wp:posOffset>469570</wp:posOffset>
                </wp:positionH>
                <wp:positionV relativeFrom="paragraph">
                  <wp:posOffset>19050</wp:posOffset>
                </wp:positionV>
                <wp:extent cx="2772460" cy="21946"/>
                <wp:effectExtent l="0" t="0" r="27940" b="3556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60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2C3E7" id="Conector re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5pt,1.5pt" to="255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8C419B" w:rsidRPr="000C7019" w:rsidRDefault="008C419B" w:rsidP="008C419B">
      <w:pPr>
        <w:ind w:left="720"/>
        <w:rPr>
          <w:rFonts w:ascii="Open Sans" w:hAnsi="Open Sans" w:cs="Open Sans"/>
          <w:sz w:val="24"/>
          <w:szCs w:val="24"/>
        </w:rPr>
      </w:pPr>
      <w:r w:rsidRPr="000C7019">
        <w:rPr>
          <w:rFonts w:ascii="Open Sans" w:hAnsi="Open Sans" w:cs="Open Sans"/>
          <w:sz w:val="24"/>
          <w:szCs w:val="24"/>
        </w:rPr>
        <w:t>Autor</w:t>
      </w:r>
      <w:r w:rsidR="000C7019">
        <w:rPr>
          <w:rFonts w:ascii="Open Sans" w:hAnsi="Open Sans" w:cs="Open Sans"/>
          <w:sz w:val="24"/>
          <w:szCs w:val="24"/>
        </w:rPr>
        <w:t xml:space="preserve"> (a)</w:t>
      </w:r>
      <w:r w:rsidRPr="000C7019">
        <w:rPr>
          <w:rFonts w:ascii="Open Sans" w:hAnsi="Open Sans" w:cs="Open Sans"/>
          <w:sz w:val="24"/>
          <w:szCs w:val="24"/>
        </w:rPr>
        <w:t xml:space="preserve">. </w:t>
      </w:r>
      <w:proofErr w:type="spellStart"/>
      <w:r w:rsidRPr="000C7019">
        <w:rPr>
          <w:rFonts w:ascii="Open Sans" w:hAnsi="Open Sans" w:cs="Open Sans"/>
          <w:sz w:val="24"/>
          <w:szCs w:val="24"/>
        </w:rPr>
        <w:t>Email</w:t>
      </w:r>
      <w:proofErr w:type="spellEnd"/>
      <w:r w:rsidRPr="000C7019">
        <w:rPr>
          <w:rFonts w:ascii="Open Sans" w:hAnsi="Open Sans" w:cs="Open Sans"/>
          <w:sz w:val="24"/>
          <w:szCs w:val="24"/>
        </w:rPr>
        <w:t>:</w:t>
      </w:r>
    </w:p>
    <w:p w:rsidR="008C419B" w:rsidRPr="000C7019" w:rsidRDefault="008C419B" w:rsidP="008C419B">
      <w:pPr>
        <w:pStyle w:val="PargrafodaLista"/>
        <w:rPr>
          <w:rFonts w:ascii="Open Sans" w:hAnsi="Open Sans" w:cs="Open Sans"/>
          <w:sz w:val="24"/>
          <w:szCs w:val="24"/>
        </w:rPr>
      </w:pPr>
      <w:r w:rsidRPr="008C419B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CCB98" wp14:editId="2A1B47B5">
                <wp:simplePos x="0" y="0"/>
                <wp:positionH relativeFrom="column">
                  <wp:posOffset>478460</wp:posOffset>
                </wp:positionH>
                <wp:positionV relativeFrom="paragraph">
                  <wp:posOffset>186690</wp:posOffset>
                </wp:positionV>
                <wp:extent cx="2772410" cy="21590"/>
                <wp:effectExtent l="0" t="0" r="27940" b="3556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69CBE" id="Conector reto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5pt,14.7pt" to="255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8C419B" w:rsidRPr="000C7019" w:rsidRDefault="008C419B" w:rsidP="008C419B">
      <w:pPr>
        <w:pStyle w:val="PargrafodaLista"/>
        <w:rPr>
          <w:rFonts w:ascii="Open Sans" w:hAnsi="Open Sans" w:cs="Open Sans"/>
          <w:sz w:val="24"/>
          <w:szCs w:val="24"/>
        </w:rPr>
      </w:pPr>
    </w:p>
    <w:p w:rsidR="008C419B" w:rsidRPr="008C419B" w:rsidRDefault="008C419B" w:rsidP="008C419B">
      <w:pPr>
        <w:pStyle w:val="PargrafodaLista"/>
        <w:rPr>
          <w:rFonts w:ascii="Open Sans" w:hAnsi="Open Sans" w:cs="Open Sans"/>
          <w:sz w:val="24"/>
          <w:szCs w:val="24"/>
          <w:lang w:val="en-US"/>
        </w:rPr>
      </w:pPr>
      <w:r w:rsidRPr="008C419B">
        <w:rPr>
          <w:rFonts w:ascii="Open Sans" w:hAnsi="Open Sans" w:cs="Open Sans"/>
          <w:sz w:val="24"/>
          <w:szCs w:val="24"/>
          <w:lang w:val="en-US"/>
        </w:rPr>
        <w:t>Autor</w:t>
      </w:r>
      <w:r w:rsidR="000C7019">
        <w:rPr>
          <w:rFonts w:ascii="Open Sans" w:hAnsi="Open Sans" w:cs="Open Sans"/>
          <w:sz w:val="24"/>
          <w:szCs w:val="24"/>
          <w:lang w:val="en-US"/>
        </w:rPr>
        <w:t xml:space="preserve"> (a)</w:t>
      </w:r>
      <w:r w:rsidRPr="008C419B">
        <w:rPr>
          <w:rFonts w:ascii="Open Sans" w:hAnsi="Open Sans" w:cs="Open Sans"/>
          <w:sz w:val="24"/>
          <w:szCs w:val="24"/>
          <w:lang w:val="en-US"/>
        </w:rPr>
        <w:t>. Email:</w:t>
      </w:r>
    </w:p>
    <w:p w:rsidR="008C419B" w:rsidRDefault="008C419B" w:rsidP="008C419B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ABB26" wp14:editId="120A9D30">
                <wp:simplePos x="0" y="0"/>
                <wp:positionH relativeFrom="column">
                  <wp:posOffset>461950</wp:posOffset>
                </wp:positionH>
                <wp:positionV relativeFrom="paragraph">
                  <wp:posOffset>186690</wp:posOffset>
                </wp:positionV>
                <wp:extent cx="2772410" cy="21590"/>
                <wp:effectExtent l="0" t="0" r="27940" b="3556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ACC7F" id="Conector reto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4.7pt" to="254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8C419B" w:rsidRPr="00C438BD" w:rsidRDefault="008C419B" w:rsidP="008C419B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</w:p>
    <w:p w:rsidR="00B52C00" w:rsidRPr="00E6706C" w:rsidRDefault="00B52C00" w:rsidP="00B52C00">
      <w:pPr>
        <w:rPr>
          <w:rFonts w:ascii="Open Sans" w:hAnsi="Open Sans" w:cs="Open Sans"/>
          <w:b/>
          <w:bCs/>
          <w:sz w:val="24"/>
          <w:szCs w:val="24"/>
        </w:rPr>
      </w:pPr>
    </w:p>
    <w:sectPr w:rsidR="00B52C00" w:rsidRPr="00E67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6C"/>
    <w:rsid w:val="000C7019"/>
    <w:rsid w:val="008C419B"/>
    <w:rsid w:val="00B52C00"/>
    <w:rsid w:val="00E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F0BF"/>
  <w15:chartTrackingRefBased/>
  <w15:docId w15:val="{CDD99350-F469-4150-B530-5047F19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419B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4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C419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8C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D721-7EF5-4D1C-925E-29A453FC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Central de Periódicos</cp:lastModifiedBy>
  <cp:revision>3</cp:revision>
  <dcterms:created xsi:type="dcterms:W3CDTF">2022-10-05T17:45:00Z</dcterms:created>
  <dcterms:modified xsi:type="dcterms:W3CDTF">2022-10-24T12:30:00Z</dcterms:modified>
</cp:coreProperties>
</file>