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1166927"/>
    <w:bookmarkEnd w:id="0"/>
    <w:p w14:paraId="6F7B0284" w14:textId="4793B7F6" w:rsidR="006940E6" w:rsidRPr="006940E6" w:rsidRDefault="00B84FC3" w:rsidP="007E50A2">
      <w:pPr>
        <w:pStyle w:val="linha"/>
      </w:pPr>
      <w:r>
        <mc:AlternateContent>
          <mc:Choice Requires="wps">
            <w:drawing>
              <wp:anchor distT="0" distB="0" distL="114300" distR="114300" simplePos="0" relativeHeight="251668479" behindDoc="0" locked="0" layoutInCell="1" allowOverlap="1" wp14:anchorId="33D98567" wp14:editId="5696CC58">
                <wp:simplePos x="0" y="0"/>
                <wp:positionH relativeFrom="column">
                  <wp:posOffset>-768350</wp:posOffset>
                </wp:positionH>
                <wp:positionV relativeFrom="paragraph">
                  <wp:posOffset>24765</wp:posOffset>
                </wp:positionV>
                <wp:extent cx="7663180" cy="0"/>
                <wp:effectExtent l="0" t="0" r="0" b="0"/>
                <wp:wrapNone/>
                <wp:docPr id="10" name="Conector reto 10"/>
                <wp:cNvGraphicFramePr/>
                <a:graphic xmlns:a="http://schemas.openxmlformats.org/drawingml/2006/main">
                  <a:graphicData uri="http://schemas.microsoft.com/office/word/2010/wordprocessingShape">
                    <wps:wsp>
                      <wps:cNvCnPr/>
                      <wps:spPr>
                        <a:xfrm>
                          <a:off x="0" y="0"/>
                          <a:ext cx="7663180" cy="0"/>
                        </a:xfrm>
                        <a:prstGeom prst="line">
                          <a:avLst/>
                        </a:prstGeom>
                        <a:ln w="12700">
                          <a:solidFill>
                            <a:srgbClr val="00669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line id="Conector reto 10" style="position:absolute;z-index:2516684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069" strokeweight="1pt" from="-60.5pt,1.95pt" to="542.9pt,1.95pt" w14:anchorId="2A4DAEC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">
                <v:stroke joinstyle="miter"/>
              </v:line>
            </w:pict>
          </mc:Fallback>
        </mc:AlternateContent>
      </w:r>
      <w:r w:rsidR="006F6F42">
        <w:t>Geociências</w:t>
      </w:r>
    </w:p>
    <w:p w14:paraId="79C92E29" w14:textId="5DC0AF3E" w:rsidR="00C704E2" w:rsidRDefault="00C704E2" w:rsidP="52B1259F">
      <w:pPr>
        <w:rPr>
          <w:rFonts w:ascii="Times New Roman" w:eastAsia="Times New Roman" w:hAnsi="Times New Roman" w:cs="Times New Roman"/>
          <w:sz w:val="20"/>
          <w:szCs w:val="20"/>
        </w:rPr>
      </w:pPr>
    </w:p>
    <w:p w14:paraId="663C3412" w14:textId="77777777" w:rsidR="00C472D4" w:rsidRDefault="00C472D4" w:rsidP="00F32BA3">
      <w:pPr>
        <w:pStyle w:val="Tttraduzido"/>
        <w:rPr>
          <w:b/>
          <w:bCs w:val="0"/>
          <w:iCs/>
          <w:sz w:val="32"/>
          <w:szCs w:val="28"/>
          <w:lang w:val="pt-BR"/>
        </w:rPr>
      </w:pPr>
      <w:r w:rsidRPr="00C472D4">
        <w:rPr>
          <w:b/>
          <w:bCs w:val="0"/>
          <w:iCs/>
          <w:sz w:val="32"/>
          <w:szCs w:val="28"/>
          <w:lang w:val="pt-BR"/>
        </w:rPr>
        <w:t>Avaliação do desempenho na aquisição de dados meteorológicos de uma estação de baixo custo para praticantes de desportos aquáticos</w:t>
      </w:r>
    </w:p>
    <w:p w14:paraId="3829317D" w14:textId="53CEEA1D" w:rsidR="00C472D4" w:rsidRDefault="00C472D4" w:rsidP="52B1259F">
      <w:pPr>
        <w:pStyle w:val="Autoria"/>
        <w:rPr>
          <w:b w:val="0"/>
          <w:bCs/>
          <w:color w:val="000000"/>
          <w:spacing w:val="6"/>
          <w:sz w:val="28"/>
          <w:lang w:val="en-US"/>
        </w:rPr>
      </w:pPr>
      <w:r w:rsidRPr="00C472D4">
        <w:rPr>
          <w:b w:val="0"/>
          <w:bCs/>
          <w:color w:val="000000"/>
          <w:spacing w:val="6"/>
          <w:sz w:val="28"/>
          <w:lang w:val="en-US"/>
        </w:rPr>
        <w:t xml:space="preserve">Performance evaluation in the acquisition of meteorological data from a </w:t>
      </w:r>
      <w:proofErr w:type="gramStart"/>
      <w:r w:rsidRPr="00C472D4">
        <w:rPr>
          <w:b w:val="0"/>
          <w:bCs/>
          <w:color w:val="000000"/>
          <w:spacing w:val="6"/>
          <w:sz w:val="28"/>
          <w:lang w:val="en-US"/>
        </w:rPr>
        <w:t>low</w:t>
      </w:r>
      <w:r>
        <w:rPr>
          <w:b w:val="0"/>
          <w:bCs/>
          <w:color w:val="000000"/>
          <w:spacing w:val="6"/>
          <w:sz w:val="28"/>
          <w:lang w:val="en-US"/>
        </w:rPr>
        <w:t xml:space="preserve"> </w:t>
      </w:r>
      <w:r w:rsidRPr="00C472D4">
        <w:rPr>
          <w:b w:val="0"/>
          <w:bCs/>
          <w:color w:val="000000"/>
          <w:spacing w:val="6"/>
          <w:sz w:val="28"/>
          <w:lang w:val="en-US"/>
        </w:rPr>
        <w:t>cost</w:t>
      </w:r>
      <w:proofErr w:type="gramEnd"/>
      <w:r w:rsidRPr="00C472D4">
        <w:rPr>
          <w:b w:val="0"/>
          <w:bCs/>
          <w:color w:val="000000"/>
          <w:spacing w:val="6"/>
          <w:sz w:val="28"/>
          <w:lang w:val="en-US"/>
        </w:rPr>
        <w:t xml:space="preserve"> station for water sports practitioners</w:t>
      </w:r>
    </w:p>
    <w:p w14:paraId="0C520623" w14:textId="77777777" w:rsidR="009011AE" w:rsidRDefault="009011AE" w:rsidP="52B1259F">
      <w:pPr>
        <w:pStyle w:val="Autoria"/>
        <w:rPr>
          <w:lang w:val="pt-BR"/>
        </w:rPr>
      </w:pPr>
    </w:p>
    <w:p w14:paraId="6A8CB4BF" w14:textId="798F5F90" w:rsidR="00C704E2" w:rsidRDefault="00B36BAC" w:rsidP="52B1259F">
      <w:pPr>
        <w:pStyle w:val="Autoria"/>
        <w:rPr>
          <w:bCs/>
          <w:lang w:val="pt-BR"/>
        </w:rPr>
      </w:pPr>
      <w:r>
        <w:rPr>
          <w:lang w:val="pt-BR"/>
        </w:rPr>
        <w:t xml:space="preserve">Sergio Roberto </w:t>
      </w:r>
      <w:proofErr w:type="spellStart"/>
      <w:r>
        <w:rPr>
          <w:lang w:val="pt-BR"/>
        </w:rPr>
        <w:t>Sanches</w:t>
      </w:r>
      <w:r w:rsidR="00C704E2" w:rsidRPr="00F32BA3">
        <w:rPr>
          <w:vertAlign w:val="superscript"/>
          <w:lang w:val="pt-BR"/>
        </w:rPr>
        <w:t>I</w:t>
      </w:r>
      <w:proofErr w:type="spellEnd"/>
      <w:r w:rsidR="00F0083D">
        <w:rPr>
          <w:noProof/>
        </w:rPr>
        <w:drawing>
          <wp:inline distT="0" distB="0" distL="0" distR="0" wp14:anchorId="72F44411" wp14:editId="70D801BD">
            <wp:extent cx="160020" cy="160020"/>
            <wp:effectExtent l="0" t="0" r="0" b="0"/>
            <wp:docPr id="2" name="Imagem 2"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0020" cy="160020"/>
                    </a:xfrm>
                    <a:prstGeom prst="rect">
                      <a:avLst/>
                    </a:prstGeom>
                  </pic:spPr>
                </pic:pic>
              </a:graphicData>
            </a:graphic>
          </wp:inline>
        </w:drawing>
      </w:r>
      <w:r w:rsidR="00C704E2" w:rsidRPr="52B1259F">
        <w:rPr>
          <w:lang w:val="pt-BR"/>
        </w:rPr>
        <w:t xml:space="preserve">, </w:t>
      </w:r>
      <w:r>
        <w:rPr>
          <w:lang w:val="pt-BR"/>
        </w:rPr>
        <w:t xml:space="preserve">Cássio Aurélio </w:t>
      </w:r>
      <w:proofErr w:type="spellStart"/>
      <w:r>
        <w:rPr>
          <w:lang w:val="pt-BR"/>
        </w:rPr>
        <w:t>Suski</w:t>
      </w:r>
      <w:r w:rsidR="00F32BA3" w:rsidRPr="00F32BA3">
        <w:rPr>
          <w:vertAlign w:val="superscript"/>
          <w:lang w:val="pt-BR"/>
        </w:rPr>
        <w:t>I</w:t>
      </w:r>
      <w:r w:rsidR="00F32BA3">
        <w:rPr>
          <w:vertAlign w:val="superscript"/>
          <w:lang w:val="pt-BR"/>
        </w:rPr>
        <w:t>I</w:t>
      </w:r>
      <w:proofErr w:type="spellEnd"/>
      <w:r w:rsidR="00F32BA3">
        <w:rPr>
          <w:noProof/>
        </w:rPr>
        <w:t xml:space="preserve"> </w:t>
      </w:r>
      <w:r w:rsidR="00F0083D">
        <w:rPr>
          <w:noProof/>
        </w:rPr>
        <w:drawing>
          <wp:inline distT="0" distB="0" distL="0" distR="0" wp14:anchorId="473A93C3" wp14:editId="0FE4B10F">
            <wp:extent cx="162000" cy="162000"/>
            <wp:effectExtent l="0" t="0" r="9525" b="9525"/>
            <wp:docPr id="6" name="Imagem 6"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
                    <pic:cNvPicPr/>
                  </pic:nvPicPr>
                  <pic:blipFill>
                    <a:blip r:embed="rId9">
                      <a:extLst>
                        <a:ext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inline>
        </w:drawing>
      </w:r>
    </w:p>
    <w:p w14:paraId="19FD8A29" w14:textId="3D3126BD" w:rsidR="00D76039" w:rsidRPr="006B2F64" w:rsidRDefault="000A646C" w:rsidP="000A646C">
      <w:pPr>
        <w:pStyle w:val="Afiliao"/>
      </w:pPr>
      <w:r w:rsidRPr="006B2F64">
        <w:rPr>
          <w:vertAlign w:val="superscript"/>
        </w:rPr>
        <w:t xml:space="preserve">I </w:t>
      </w:r>
      <w:r w:rsidR="006B2F64" w:rsidRPr="006B2F64">
        <w:t>I Instituto Federal de Santa Catarina, Departamento de Ensino, Pesquisa e Extensão, Itajaí, SC, Brasil</w:t>
      </w:r>
    </w:p>
    <w:p w14:paraId="04C6C2A4" w14:textId="1E5EA559" w:rsidR="00D76039" w:rsidRPr="006B2F64" w:rsidRDefault="000A646C" w:rsidP="000A646C">
      <w:pPr>
        <w:pStyle w:val="Afiliao"/>
      </w:pPr>
      <w:r w:rsidRPr="006B2F64">
        <w:rPr>
          <w:vertAlign w:val="superscript"/>
        </w:rPr>
        <w:t>II</w:t>
      </w:r>
      <w:r w:rsidR="00761684" w:rsidRPr="006B2F64">
        <w:rPr>
          <w:vertAlign w:val="superscript"/>
        </w:rPr>
        <w:t xml:space="preserve"> </w:t>
      </w:r>
      <w:r w:rsidR="006B2F64" w:rsidRPr="006B2F64">
        <w:t>Instituto Federal de Santa Catarina, Departamento de Ensino, Pesquisa e Extensão, Itajaí, SC, Brasil</w:t>
      </w:r>
    </w:p>
    <w:p w14:paraId="07B4D8F5" w14:textId="1945C069" w:rsidR="008E6CEA" w:rsidRPr="001011FD" w:rsidRDefault="005F48F5" w:rsidP="008E6CEA">
      <w:pPr>
        <w:pStyle w:val="TtResumoAbstract"/>
        <w:rPr>
          <w:rStyle w:val="TextoresumoabstractChar"/>
          <w:rFonts w:cs="Open Sans"/>
          <w:iCs/>
          <w:lang w:val="pt-BR"/>
        </w:rPr>
      </w:pPr>
      <w:r w:rsidRPr="001011FD">
        <w:rPr>
          <w:rFonts w:cs="Open Sans"/>
          <w:bCs w:val="0"/>
          <w:noProof/>
          <w:szCs w:val="24"/>
          <w:lang w:val="pt-BR" w:eastAsia="pt-BR"/>
        </w:rPr>
        <mc:AlternateContent>
          <mc:Choice Requires="wps">
            <w:drawing>
              <wp:anchor distT="0" distB="0" distL="114300" distR="114300" simplePos="0" relativeHeight="251669504" behindDoc="0" locked="0" layoutInCell="1" allowOverlap="1" wp14:anchorId="617F0A8D" wp14:editId="6BB25AD9">
                <wp:simplePos x="0" y="0"/>
                <wp:positionH relativeFrom="margin">
                  <wp:align>left</wp:align>
                </wp:positionH>
                <wp:positionV relativeFrom="paragraph">
                  <wp:posOffset>379562</wp:posOffset>
                </wp:positionV>
                <wp:extent cx="3027600" cy="0"/>
                <wp:effectExtent l="0" t="0" r="0" b="0"/>
                <wp:wrapNone/>
                <wp:docPr id="22" name="Conector reto 22"/>
                <wp:cNvGraphicFramePr/>
                <a:graphic xmlns:a="http://schemas.openxmlformats.org/drawingml/2006/main">
                  <a:graphicData uri="http://schemas.microsoft.com/office/word/2010/wordprocessingShape">
                    <wps:wsp>
                      <wps:cNvCnPr/>
                      <wps:spPr>
                        <a:xfrm>
                          <a:off x="0" y="0"/>
                          <a:ext cx="3027600" cy="0"/>
                        </a:xfrm>
                        <a:prstGeom prst="line">
                          <a:avLst/>
                        </a:prstGeom>
                        <a:ln w="12700">
                          <a:solidFill>
                            <a:srgbClr val="00669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line id="Conector reto 22" style="position:absolute;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o:spid="_x0000_s1026" strokecolor="#069" strokeweight="1pt" from="0,29.9pt" to="238.4pt,29.9pt" w14:anchorId="561263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">
                <v:stroke joinstyle="miter"/>
                <w10:wrap anchorx="margin"/>
              </v:line>
            </w:pict>
          </mc:Fallback>
        </mc:AlternateContent>
      </w:r>
      <w:r w:rsidR="008E6CEA" w:rsidRPr="00C510C5">
        <w:t>R</w:t>
      </w:r>
      <w:r w:rsidR="008E6CEA" w:rsidRPr="002209E9">
        <w:t>ESUM</w:t>
      </w:r>
      <w:r w:rsidR="008E6CEA" w:rsidRPr="00C510C5">
        <w:t>O</w:t>
      </w:r>
    </w:p>
    <w:p w14:paraId="64D2822C" w14:textId="77777777" w:rsidR="00C472D4" w:rsidRDefault="00C472D4" w:rsidP="00C472D4">
      <w:pPr>
        <w:pStyle w:val="Textoresumoabstract"/>
        <w:rPr>
          <w:rStyle w:val="TextoresumoabstractChar"/>
          <w:rFonts w:cs="Open Sans"/>
          <w:iCs/>
        </w:rPr>
      </w:pPr>
      <w:r w:rsidRPr="00C472D4">
        <w:rPr>
          <w:rStyle w:val="TextoresumoabstractChar"/>
          <w:rFonts w:cs="Open Sans"/>
          <w:iCs/>
        </w:rPr>
        <w:t xml:space="preserve">Os praticantes de desportos aquáticos ao ar livre necessitam informações sobre os elementos meteorológicos no local onde o praticam, porém, as informações disponíveis na maioria das vezes não levam em consideração as especificidades do entorno e não contemplam a situação real. O objetivo deste estudo é desenvolver uma estação meteorológica com transmissão de dados em tempo real, para um aplicativo de comunicação para aparelhos de celular dos praticantes de desportos aquáticos. A metodologia dividiu-se em três etapas: elaboração de um protótipo de estação meteorológica com sensores de baixo custo; comparação dos elementos meteorológicos obtidos no protótipo e na estação IFSC Campus Florianópolis e transmissão dos elementos meteorológicos medidos pelo protótipo via rede 4G, em tempo real. Os testes de campo e ajustes na fase de desenvolvimento da estação foram realizados no Campus Florianópolis do Instituto Federal de Santa Catarina (IFSC), por meio da comparação entre os dados da estação desenvolvida e de uma estação meteorológica portátil da marca </w:t>
      </w:r>
      <w:proofErr w:type="spellStart"/>
      <w:r w:rsidRPr="00C472D4">
        <w:rPr>
          <w:rStyle w:val="TextoresumoabstractChar"/>
          <w:rFonts w:cs="Open Sans"/>
          <w:iCs/>
        </w:rPr>
        <w:t>Vaisala</w:t>
      </w:r>
      <w:proofErr w:type="spellEnd"/>
      <w:r w:rsidRPr="00C472D4">
        <w:rPr>
          <w:rStyle w:val="TextoresumoabstractChar"/>
          <w:rFonts w:cs="Open Sans"/>
          <w:iCs/>
        </w:rPr>
        <w:t xml:space="preserve"> modelo WXT510. A transmissão dos dados se deu com o desenvolvimento de um módulo de comunicação acoplado a celular com tecnologia OTG. Como resultados, a comparação entre os elementos meteorológicos medidos entre as estações obteve-se correlação de </w:t>
      </w:r>
      <w:proofErr w:type="spellStart"/>
      <w:r w:rsidRPr="00C472D4">
        <w:rPr>
          <w:rStyle w:val="TextoresumoabstractChar"/>
          <w:rFonts w:cs="Open Sans"/>
          <w:iCs/>
        </w:rPr>
        <w:t>Spearman</w:t>
      </w:r>
      <w:proofErr w:type="spellEnd"/>
      <w:r w:rsidRPr="00C472D4">
        <w:rPr>
          <w:rStyle w:val="TextoresumoabstractChar"/>
          <w:rFonts w:cs="Open Sans"/>
          <w:iCs/>
        </w:rPr>
        <w:t xml:space="preserve"> de 0,972; 0,929; 0,989; 0,944 e 1, respectivamente para a velocidade do vento, direção do vento, temperatura do ar, umidade relativa do ar e pressão atmosférica, indicando que em todos os elementos meteorológicos medidos as séries temporais são fortemente correlacionadas. </w:t>
      </w:r>
    </w:p>
    <w:p w14:paraId="400FA332" w14:textId="228F5C3B" w:rsidR="00C704E2" w:rsidRDefault="00C704E2" w:rsidP="00C704E2">
      <w:pPr>
        <w:pStyle w:val="Keywords"/>
        <w:rPr>
          <w:rFonts w:cs="Open Sans"/>
          <w:color w:val="auto"/>
        </w:rPr>
      </w:pPr>
      <w:r w:rsidRPr="001011FD">
        <w:rPr>
          <w:rFonts w:cs="Open Sans"/>
          <w:b/>
          <w:color w:val="auto"/>
        </w:rPr>
        <w:t>Palavras-chave</w:t>
      </w:r>
      <w:r w:rsidRPr="001011FD">
        <w:rPr>
          <w:rFonts w:cs="Open Sans"/>
          <w:color w:val="auto"/>
        </w:rPr>
        <w:t xml:space="preserve">: </w:t>
      </w:r>
      <w:r w:rsidR="00C472D4" w:rsidRPr="00C472D4">
        <w:rPr>
          <w:rFonts w:cs="Open Sans"/>
          <w:color w:val="auto"/>
        </w:rPr>
        <w:t xml:space="preserve">Velocidade do vento; Direção do vento; Anemômetro; </w:t>
      </w:r>
      <w:proofErr w:type="spellStart"/>
      <w:r w:rsidR="00C472D4" w:rsidRPr="00C472D4">
        <w:rPr>
          <w:rFonts w:cs="Open Sans"/>
          <w:color w:val="auto"/>
        </w:rPr>
        <w:t>Anemoscópio</w:t>
      </w:r>
      <w:proofErr w:type="spellEnd"/>
      <w:r w:rsidR="00C472D4" w:rsidRPr="00C472D4">
        <w:rPr>
          <w:rFonts w:cs="Open Sans"/>
          <w:color w:val="auto"/>
        </w:rPr>
        <w:t>.</w:t>
      </w:r>
    </w:p>
    <w:p w14:paraId="70D2157A" w14:textId="77777777" w:rsidR="0086102C" w:rsidRPr="001011FD" w:rsidRDefault="0086102C" w:rsidP="00C704E2">
      <w:pPr>
        <w:pStyle w:val="Keywords"/>
        <w:rPr>
          <w:rFonts w:cs="Open Sans"/>
          <w:color w:val="auto"/>
          <w:highlight w:val="yellow"/>
          <w:lang w:val="pt-BR"/>
        </w:rPr>
      </w:pPr>
    </w:p>
    <w:p w14:paraId="32F497FF" w14:textId="7C05C310" w:rsidR="00C704E2" w:rsidRPr="001011FD" w:rsidRDefault="0097111C" w:rsidP="00C704E2">
      <w:pPr>
        <w:pStyle w:val="TtResumoAbstract"/>
        <w:rPr>
          <w:rFonts w:cs="Open Sans"/>
        </w:rPr>
      </w:pPr>
      <w:r w:rsidRPr="001011FD">
        <w:rPr>
          <w:rFonts w:cs="Open Sans"/>
          <w:bCs w:val="0"/>
          <w:noProof/>
          <w:szCs w:val="24"/>
          <w:lang w:val="pt-BR" w:eastAsia="pt-BR"/>
        </w:rPr>
        <w:lastRenderedPageBreak/>
        <mc:AlternateContent>
          <mc:Choice Requires="wps">
            <w:drawing>
              <wp:anchor distT="0" distB="0" distL="114300" distR="114300" simplePos="0" relativeHeight="251667456" behindDoc="0" locked="0" layoutInCell="1" allowOverlap="1" wp14:anchorId="656C1FAF" wp14:editId="4ED599DF">
                <wp:simplePos x="0" y="0"/>
                <wp:positionH relativeFrom="column">
                  <wp:posOffset>-3810</wp:posOffset>
                </wp:positionH>
                <wp:positionV relativeFrom="paragraph">
                  <wp:posOffset>310515</wp:posOffset>
                </wp:positionV>
                <wp:extent cx="3027600" cy="0"/>
                <wp:effectExtent l="0" t="0" r="0" b="0"/>
                <wp:wrapNone/>
                <wp:docPr id="31" name="Conector reto 31"/>
                <wp:cNvGraphicFramePr/>
                <a:graphic xmlns:a="http://schemas.openxmlformats.org/drawingml/2006/main">
                  <a:graphicData uri="http://schemas.microsoft.com/office/word/2010/wordprocessingShape">
                    <wps:wsp>
                      <wps:cNvCnPr/>
                      <wps:spPr>
                        <a:xfrm>
                          <a:off x="0" y="0"/>
                          <a:ext cx="3027600" cy="0"/>
                        </a:xfrm>
                        <a:prstGeom prst="line">
                          <a:avLst/>
                        </a:prstGeom>
                        <a:ln w="12700">
                          <a:solidFill>
                            <a:srgbClr val="00669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line id="Conector reto 31"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069" strokeweight="1pt" from="-.3pt,24.45pt" to="238.1pt,24.45pt" w14:anchorId="712EC0E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">
                <v:stroke joinstyle="miter"/>
              </v:line>
            </w:pict>
          </mc:Fallback>
        </mc:AlternateContent>
      </w:r>
      <w:r w:rsidR="00C704E2" w:rsidRPr="001011FD">
        <w:rPr>
          <w:rFonts w:cs="Open Sans"/>
        </w:rPr>
        <w:t>ABSTRACT</w:t>
      </w:r>
    </w:p>
    <w:p w14:paraId="6C2F089A" w14:textId="51897932" w:rsidR="0086102C" w:rsidRDefault="0086102C" w:rsidP="00C704E2">
      <w:pPr>
        <w:pStyle w:val="Keywords"/>
        <w:rPr>
          <w:color w:val="auto"/>
          <w:lang w:val="en-US"/>
        </w:rPr>
      </w:pPr>
      <w:r w:rsidRPr="0086102C">
        <w:rPr>
          <w:color w:val="auto"/>
          <w:lang w:val="en-US"/>
        </w:rPr>
        <w:t xml:space="preserve">Outdoor water sports practitioners need information about the meteorological elements in the place where they practice it, however, the information available most of the time does not </w:t>
      </w:r>
      <w:proofErr w:type="gramStart"/>
      <w:r w:rsidRPr="0086102C">
        <w:rPr>
          <w:color w:val="auto"/>
          <w:lang w:val="en-US"/>
        </w:rPr>
        <w:t>take into account</w:t>
      </w:r>
      <w:proofErr w:type="gramEnd"/>
      <w:r w:rsidRPr="0086102C">
        <w:rPr>
          <w:color w:val="auto"/>
          <w:lang w:val="en-US"/>
        </w:rPr>
        <w:t xml:space="preserve"> the specificities of the surroundings and does not contemplate the real situation. The objective of this study is to develop a weather station with real-time data transmission, for a communication application for water sports players' cell phones. The methodology was divided into three stages: elaboration of a prototype of a weather station with </w:t>
      </w:r>
      <w:proofErr w:type="gramStart"/>
      <w:r w:rsidRPr="0086102C">
        <w:rPr>
          <w:color w:val="auto"/>
          <w:lang w:val="en-US"/>
        </w:rPr>
        <w:t>low cost</w:t>
      </w:r>
      <w:proofErr w:type="gramEnd"/>
      <w:r w:rsidRPr="0086102C">
        <w:rPr>
          <w:color w:val="auto"/>
          <w:lang w:val="en-US"/>
        </w:rPr>
        <w:t xml:space="preserve"> sensors; comparison of meteorological elements obtained in the prototype and IFSC Campus Florianopolis station and transmission of meteorological elements measured by the prototype via 4G network, in real time. Field tests and adjustments in the development phase of the station were carried out at the Florianopolis Campus of the Federal Institute of Santa Catarina (IFSC), by comparing the data from the developed station and a portable weather station from Vaisala brand model WXT510. Data transmission took place with the development of a communication module coupled to a cell phone with OTG technology. As a result, the comparison between the meteorological elements measured between the stations obtained a Spearman correlation of 0.972; 0.929; 0.989; 0.944 and 1, respectively for wind speed, wind direction, air temperature, relative air humidity and atmospheric pressure, indicating that in all measured meteorological elements the time series are strongly correlated.</w:t>
      </w:r>
    </w:p>
    <w:p w14:paraId="4D2D348A" w14:textId="0561E290" w:rsidR="00C704E2" w:rsidRPr="001011FD" w:rsidRDefault="00C704E2" w:rsidP="00C704E2">
      <w:pPr>
        <w:pStyle w:val="Keywords"/>
        <w:rPr>
          <w:rFonts w:cs="Open Sans"/>
          <w:color w:val="auto"/>
          <w:highlight w:val="yellow"/>
          <w:lang w:val="pt-BR"/>
        </w:rPr>
      </w:pPr>
      <w:r w:rsidRPr="001011FD">
        <w:rPr>
          <w:rFonts w:cs="Open Sans"/>
          <w:b/>
          <w:color w:val="auto"/>
          <w:lang w:val="pt-BR"/>
        </w:rPr>
        <w:t>Keywords</w:t>
      </w:r>
      <w:r w:rsidRPr="001011FD">
        <w:rPr>
          <w:rFonts w:cs="Open Sans"/>
          <w:color w:val="auto"/>
          <w:lang w:val="pt-BR"/>
        </w:rPr>
        <w:t xml:space="preserve">: </w:t>
      </w:r>
      <w:r w:rsidR="0086102C" w:rsidRPr="0086102C">
        <w:rPr>
          <w:rFonts w:cs="Open Sans"/>
          <w:color w:val="auto"/>
          <w:lang w:val="pt-BR"/>
        </w:rPr>
        <w:t xml:space="preserve">Wind </w:t>
      </w:r>
      <w:proofErr w:type="spellStart"/>
      <w:r w:rsidR="0086102C" w:rsidRPr="0086102C">
        <w:rPr>
          <w:rFonts w:cs="Open Sans"/>
          <w:color w:val="auto"/>
          <w:lang w:val="pt-BR"/>
        </w:rPr>
        <w:t>speed</w:t>
      </w:r>
      <w:proofErr w:type="spellEnd"/>
      <w:r w:rsidR="0086102C" w:rsidRPr="0086102C">
        <w:rPr>
          <w:rFonts w:cs="Open Sans"/>
          <w:color w:val="auto"/>
          <w:lang w:val="pt-BR"/>
        </w:rPr>
        <w:t xml:space="preserve">; Wind </w:t>
      </w:r>
      <w:proofErr w:type="spellStart"/>
      <w:r w:rsidR="0086102C" w:rsidRPr="0086102C">
        <w:rPr>
          <w:rFonts w:cs="Open Sans"/>
          <w:color w:val="auto"/>
          <w:lang w:val="pt-BR"/>
        </w:rPr>
        <w:t>direction</w:t>
      </w:r>
      <w:proofErr w:type="spellEnd"/>
      <w:r w:rsidR="0086102C" w:rsidRPr="0086102C">
        <w:rPr>
          <w:rFonts w:cs="Open Sans"/>
          <w:color w:val="auto"/>
          <w:lang w:val="pt-BR"/>
        </w:rPr>
        <w:t xml:space="preserve">; </w:t>
      </w:r>
      <w:proofErr w:type="spellStart"/>
      <w:r w:rsidR="0086102C" w:rsidRPr="0086102C">
        <w:rPr>
          <w:rFonts w:cs="Open Sans"/>
          <w:color w:val="auto"/>
          <w:lang w:val="pt-BR"/>
        </w:rPr>
        <w:t>Anemometer</w:t>
      </w:r>
      <w:proofErr w:type="spellEnd"/>
      <w:r w:rsidR="0086102C" w:rsidRPr="0086102C">
        <w:rPr>
          <w:rFonts w:cs="Open Sans"/>
          <w:color w:val="auto"/>
          <w:lang w:val="pt-BR"/>
        </w:rPr>
        <w:t xml:space="preserve">; </w:t>
      </w:r>
      <w:proofErr w:type="spellStart"/>
      <w:r w:rsidR="0086102C" w:rsidRPr="0086102C">
        <w:rPr>
          <w:rFonts w:cs="Open Sans"/>
          <w:color w:val="auto"/>
          <w:lang w:val="pt-BR"/>
        </w:rPr>
        <w:t>Anemoscope</w:t>
      </w:r>
      <w:proofErr w:type="spellEnd"/>
      <w:r w:rsidR="0086102C" w:rsidRPr="0086102C">
        <w:rPr>
          <w:rFonts w:cs="Open Sans"/>
          <w:color w:val="auto"/>
          <w:lang w:val="pt-BR"/>
        </w:rPr>
        <w:t>.</w:t>
      </w:r>
    </w:p>
    <w:p w14:paraId="5A456706" w14:textId="2B38F8E6" w:rsidR="00C704E2" w:rsidRPr="001011FD" w:rsidRDefault="005F4AAA" w:rsidP="005F4AAA">
      <w:pPr>
        <w:pStyle w:val="Titseo1comnmero"/>
      </w:pPr>
      <w:bookmarkStart w:id="1" w:name="_Hlk58856467"/>
      <w:r w:rsidRPr="52B1259F">
        <w:rPr>
          <w:lang w:val="pt-BR"/>
        </w:rPr>
        <w:t xml:space="preserve">1 </w:t>
      </w:r>
      <w:r w:rsidR="00C704E2">
        <w:t>INTRODUÇÃO</w:t>
      </w:r>
      <w:bookmarkEnd w:id="1"/>
    </w:p>
    <w:p w14:paraId="7515DB35" w14:textId="77777777" w:rsidR="0086102C" w:rsidRPr="0086102C" w:rsidRDefault="0086102C" w:rsidP="0086102C">
      <w:pPr>
        <w:pStyle w:val="Corpotexto"/>
        <w:spacing w:line="384" w:lineRule="auto"/>
        <w:ind w:firstLine="709"/>
        <w:rPr>
          <w:lang w:val="pt-BR"/>
        </w:rPr>
      </w:pPr>
      <w:r w:rsidRPr="0086102C">
        <w:rPr>
          <w:lang w:val="pt-BR"/>
        </w:rPr>
        <w:t xml:space="preserve">Os desportos praticados ao ar livre estão cada vez mais populares, sendo uma ligação entre a atividade física e a natureza. Algumas atividades como a vela e outros desportos aquáticos sofrem muita influência do tempo em sua prática (Barros, 2014), sendo portanto, de muita importância o conhecimento das condições atmosféricas no local onde vai ser praticado, visto que na maioria das vezes a residência do praticante se encontra distante das marinas e aeroclubes. </w:t>
      </w:r>
    </w:p>
    <w:p w14:paraId="62877C69" w14:textId="73A2B4AD" w:rsidR="0086102C" w:rsidRPr="0086102C" w:rsidRDefault="0086102C" w:rsidP="0086102C">
      <w:pPr>
        <w:pStyle w:val="Corpotexto"/>
        <w:spacing w:line="384" w:lineRule="auto"/>
        <w:ind w:firstLine="709"/>
        <w:rPr>
          <w:lang w:val="pt-BR"/>
        </w:rPr>
      </w:pPr>
      <w:r w:rsidRPr="0086102C">
        <w:rPr>
          <w:lang w:val="pt-BR"/>
        </w:rPr>
        <w:t xml:space="preserve">Considerando que as condições de velocidade e direção do vento, temperatura e umidade relativa do ar e pressão atmosférica nestas atividades podem decidir pela sua prática ou não, e levando em conta que devido as particularidades do terreno estas condições podem variar em relação a outros lugares, torna-se muito útil que se tenha informações atualizadas sobre as condições do local onde o esporte será praticado. </w:t>
      </w:r>
    </w:p>
    <w:p w14:paraId="02BCAFA0" w14:textId="40F0DEDE" w:rsidR="0086102C" w:rsidRPr="0086102C" w:rsidRDefault="0086102C" w:rsidP="0086102C">
      <w:pPr>
        <w:pStyle w:val="Corpotexto"/>
        <w:spacing w:line="384" w:lineRule="auto"/>
        <w:ind w:firstLine="709"/>
        <w:rPr>
          <w:lang w:val="pt-BR"/>
        </w:rPr>
      </w:pPr>
      <w:r w:rsidRPr="0086102C">
        <w:rPr>
          <w:lang w:val="pt-BR"/>
        </w:rPr>
        <w:lastRenderedPageBreak/>
        <w:t>Tanto veleiros, quanto outras embarcações de desportos aquáticos, sejam estes de qualquer porte ou complexidade, necessitam de condições meteorológicas específicas para a sua operação segura.</w:t>
      </w:r>
    </w:p>
    <w:p w14:paraId="1BAA3AAF" w14:textId="4900DB7B" w:rsidR="0086102C" w:rsidRPr="0086102C" w:rsidRDefault="0086102C" w:rsidP="0086102C">
      <w:pPr>
        <w:pStyle w:val="Corpotexto"/>
        <w:spacing w:line="384" w:lineRule="auto"/>
        <w:ind w:firstLine="709"/>
        <w:rPr>
          <w:lang w:val="pt-BR"/>
        </w:rPr>
      </w:pPr>
      <w:r w:rsidRPr="0086102C">
        <w:rPr>
          <w:lang w:val="pt-BR"/>
        </w:rPr>
        <w:t>De acordo com Barros (2014) pequenas embarcações poderão correr sérios riscos se a intensidade do vento for superior à força 4 e nunca deverão sair para o mar com força igual ou superior a 6.  A direção e a intensidade do vento são influenciadas por vários fatores, e variam de um local para outro, mesmo em curtas distâncias, devido às características físicas destes locais.</w:t>
      </w:r>
    </w:p>
    <w:p w14:paraId="6C9A0FD5" w14:textId="77777777" w:rsidR="0086102C" w:rsidRPr="0086102C" w:rsidRDefault="0086102C" w:rsidP="0086102C">
      <w:pPr>
        <w:pStyle w:val="Corpotexto"/>
        <w:spacing w:line="384" w:lineRule="auto"/>
        <w:ind w:firstLine="709"/>
        <w:rPr>
          <w:lang w:val="pt-BR"/>
        </w:rPr>
      </w:pPr>
      <w:proofErr w:type="spellStart"/>
      <w:r w:rsidRPr="0086102C">
        <w:rPr>
          <w:lang w:val="pt-BR"/>
        </w:rPr>
        <w:t>Seppälä</w:t>
      </w:r>
      <w:proofErr w:type="spellEnd"/>
      <w:r w:rsidRPr="0086102C">
        <w:rPr>
          <w:lang w:val="pt-BR"/>
        </w:rPr>
        <w:t xml:space="preserve"> (2002) mostrou, em seu estudo, que os vales canalizam os ventos ambientes paralelos ao longo de seu próprio eixo. Ventos particularmente fortes foram capazes de sobrepor-se à influência dos vales, mesmo quando diferiam da orientação dos vales, e foram capazes de manter sua direção livre original. Além disso, de acordo com </w:t>
      </w:r>
      <w:proofErr w:type="spellStart"/>
      <w:r w:rsidRPr="0086102C">
        <w:rPr>
          <w:lang w:val="pt-BR"/>
        </w:rPr>
        <w:t>Truccolo</w:t>
      </w:r>
      <w:proofErr w:type="spellEnd"/>
      <w:r w:rsidRPr="0086102C">
        <w:rPr>
          <w:lang w:val="pt-BR"/>
        </w:rPr>
        <w:t xml:space="preserve"> (2011) as características oceanográficas e geomorfológicas da região podem alterar o comportamento dos ventos locais e sinóticos, influenciando em sua direção e intensidade.</w:t>
      </w:r>
    </w:p>
    <w:p w14:paraId="6D5E616D" w14:textId="2BFDF731" w:rsidR="0086102C" w:rsidRPr="0086102C" w:rsidRDefault="0086102C" w:rsidP="0086102C">
      <w:pPr>
        <w:pStyle w:val="Corpotexto"/>
        <w:spacing w:line="384" w:lineRule="auto"/>
        <w:ind w:firstLine="709"/>
        <w:rPr>
          <w:lang w:val="pt-BR"/>
        </w:rPr>
      </w:pPr>
      <w:r w:rsidRPr="0086102C">
        <w:rPr>
          <w:lang w:val="pt-BR"/>
        </w:rPr>
        <w:t xml:space="preserve">De acordo com </w:t>
      </w:r>
      <w:proofErr w:type="spellStart"/>
      <w:r w:rsidRPr="0086102C">
        <w:rPr>
          <w:lang w:val="pt-BR"/>
        </w:rPr>
        <w:t>Pallotta</w:t>
      </w:r>
      <w:proofErr w:type="spellEnd"/>
      <w:r w:rsidRPr="0086102C">
        <w:rPr>
          <w:lang w:val="pt-BR"/>
        </w:rPr>
        <w:t xml:space="preserve">, </w:t>
      </w:r>
      <w:proofErr w:type="spellStart"/>
      <w:r w:rsidRPr="0086102C">
        <w:rPr>
          <w:lang w:val="pt-BR"/>
        </w:rPr>
        <w:t>Herdies</w:t>
      </w:r>
      <w:proofErr w:type="spellEnd"/>
      <w:r w:rsidRPr="0086102C">
        <w:rPr>
          <w:lang w:val="pt-BR"/>
        </w:rPr>
        <w:t xml:space="preserve"> e Gonçalves (2015) a relação entre as condições de tempo e clima e o esporte é cada vez mais abordada dentre as diversas frentes que desenvolvem melhores técnicas para modalidades esportivas profissionais, além da tensão física, as condições ambientais, em especial temperatura, umidade e vento, podem influenciar acentuadamente a termorregulação do corpo.</w:t>
      </w:r>
    </w:p>
    <w:p w14:paraId="58CC86F6" w14:textId="5B88D91C" w:rsidR="0086102C" w:rsidRPr="0086102C" w:rsidRDefault="0086102C" w:rsidP="0086102C">
      <w:pPr>
        <w:pStyle w:val="Corpotexto"/>
        <w:spacing w:line="384" w:lineRule="auto"/>
        <w:ind w:firstLine="709"/>
        <w:rPr>
          <w:lang w:val="pt-BR"/>
        </w:rPr>
      </w:pPr>
      <w:r w:rsidRPr="0086102C">
        <w:rPr>
          <w:lang w:val="pt-BR"/>
        </w:rPr>
        <w:t>As marinas e clubes náuticos se tornaram um local de convívio entre os praticantes de desportos aquáticos, reunindo várias pessoas com interesses em comum. O desempenho dos atletas destes esportes, em competições internacionais, colabora para o desenvolvimento das atividades inerentes aos esportes ao ar livre.</w:t>
      </w:r>
    </w:p>
    <w:p w14:paraId="396268A7" w14:textId="1E09081C" w:rsidR="0086102C" w:rsidRPr="0086102C" w:rsidRDefault="0086102C" w:rsidP="0086102C">
      <w:pPr>
        <w:pStyle w:val="Corpotexto"/>
        <w:spacing w:line="384" w:lineRule="auto"/>
        <w:ind w:firstLine="709"/>
        <w:rPr>
          <w:lang w:val="pt-BR"/>
        </w:rPr>
      </w:pPr>
      <w:r w:rsidRPr="0086102C">
        <w:rPr>
          <w:lang w:val="pt-BR"/>
        </w:rPr>
        <w:lastRenderedPageBreak/>
        <w:t>Devido à popularidade crescente do iatismo no Brasil e ao sucesso dos atletas nacionais em competições ao redor do mundo, estudos que abordem assuntos relacionados com a modalidade são importantes artifícios nas mãos dos profissionais que acompanham os velejadores em suas rotinas de treinamento e competição (</w:t>
      </w:r>
      <w:proofErr w:type="spellStart"/>
      <w:r w:rsidRPr="0086102C">
        <w:rPr>
          <w:lang w:val="pt-BR"/>
        </w:rPr>
        <w:t>Ruschel</w:t>
      </w:r>
      <w:proofErr w:type="spellEnd"/>
      <w:r w:rsidRPr="0086102C">
        <w:rPr>
          <w:lang w:val="pt-BR"/>
        </w:rPr>
        <w:t xml:space="preserve"> et al., 2009).</w:t>
      </w:r>
    </w:p>
    <w:p w14:paraId="056F78F6" w14:textId="51FCCD41" w:rsidR="0086102C" w:rsidRDefault="0086102C" w:rsidP="0086102C">
      <w:pPr>
        <w:pStyle w:val="Corpotexto"/>
        <w:spacing w:line="384" w:lineRule="auto"/>
        <w:ind w:firstLine="709"/>
        <w:rPr>
          <w:lang w:val="pt-BR"/>
        </w:rPr>
      </w:pPr>
      <w:r w:rsidRPr="0086102C">
        <w:rPr>
          <w:lang w:val="pt-BR"/>
        </w:rPr>
        <w:t>Desta forma, o objetivo desse artigo é desenvolver uma estação meteorológica com sistema de transmissão dos elementos meteorológicos para um aplicativo de comunicação entre celulares para usuários de marinas e praticantes de desportos aquáticos.</w:t>
      </w:r>
    </w:p>
    <w:p w14:paraId="529006F6" w14:textId="6A5B1CE3" w:rsidR="0086102C" w:rsidRDefault="0086102C" w:rsidP="0086102C">
      <w:pPr>
        <w:pStyle w:val="Titseo1comnmero"/>
      </w:pPr>
      <w:r>
        <w:t>2. MATERIAL E MÉTODOS</w:t>
      </w:r>
    </w:p>
    <w:p w14:paraId="44702E58" w14:textId="644F2634" w:rsidR="0086102C" w:rsidRDefault="0086102C" w:rsidP="0086102C">
      <w:pPr>
        <w:pStyle w:val="Corpotexto"/>
      </w:pPr>
      <w:r w:rsidRPr="0086102C">
        <w:t>O presente estudo foi dividido em três etapas: Elaboração do protótipo de estação meteorológica com sensores de baixo custo; Transmissão dos elementos meteorológicos medidos pelo protótipo via rede 4G, em tempo real, para usuários de marinas e praticantes de desportos aquáticos e Comparação dos elementos meteorológicos obtidos no protótipo e na estação portátil automática do IFSC Campus Florianópolis (27°35'36.1"S 48°32'29.6"O) (Figura 1), com a mesma configuração estrutural em termos de componentes.</w:t>
      </w:r>
    </w:p>
    <w:p w14:paraId="4B798D54" w14:textId="0433C17A" w:rsidR="0086102C" w:rsidRDefault="002D3927" w:rsidP="002D3927">
      <w:pPr>
        <w:pStyle w:val="Ttfig-tab-grf"/>
      </w:pPr>
      <w:r w:rsidRPr="002D3927">
        <w:t>Figura 1 – Localização da estação meteorológica do IFSC Campus Florianópolis</w:t>
      </w:r>
    </w:p>
    <w:p w14:paraId="509216EC" w14:textId="1441BD8A" w:rsidR="002D3927" w:rsidRDefault="002D3927" w:rsidP="002D3927">
      <w:pPr>
        <w:pStyle w:val="Ttfig-tab-grf"/>
      </w:pPr>
      <w:r>
        <w:rPr>
          <w:noProof/>
        </w:rPr>
        <w:drawing>
          <wp:inline distT="0" distB="0" distL="0" distR="0" wp14:anchorId="597A9866" wp14:editId="2DE4C646">
            <wp:extent cx="3956050" cy="1779695"/>
            <wp:effectExtent l="0" t="0" r="635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77650" cy="1789412"/>
                    </a:xfrm>
                    <a:prstGeom prst="rect">
                      <a:avLst/>
                    </a:prstGeom>
                    <a:noFill/>
                  </pic:spPr>
                </pic:pic>
              </a:graphicData>
            </a:graphic>
          </wp:inline>
        </w:drawing>
      </w:r>
    </w:p>
    <w:p w14:paraId="0478A3A2" w14:textId="31879B59" w:rsidR="002D3927" w:rsidRPr="00D334C2" w:rsidRDefault="003557EF" w:rsidP="002D3927">
      <w:pPr>
        <w:pStyle w:val="Fonte"/>
        <w:rPr>
          <w:b/>
        </w:rPr>
      </w:pPr>
      <w:r w:rsidRPr="002D3927">
        <w:lastRenderedPageBreak/>
        <w:t>Fonte</w:t>
      </w:r>
      <w:r w:rsidR="002D3927" w:rsidRPr="002D3927">
        <w:t>: Do autor</w:t>
      </w:r>
    </w:p>
    <w:p w14:paraId="27AED4B3" w14:textId="6871048C" w:rsidR="002D3927" w:rsidRPr="002D3927" w:rsidRDefault="002D3927" w:rsidP="002D3927">
      <w:pPr>
        <w:pStyle w:val="PargrafodaLista"/>
        <w:numPr>
          <w:ilvl w:val="1"/>
          <w:numId w:val="9"/>
        </w:numPr>
        <w:suppressAutoHyphens/>
        <w:spacing w:line="240" w:lineRule="auto"/>
        <w:ind w:right="283"/>
        <w:jc w:val="both"/>
        <w:textAlignment w:val="top"/>
        <w:rPr>
          <w:bCs/>
          <w:szCs w:val="24"/>
        </w:rPr>
      </w:pPr>
      <w:bookmarkStart w:id="2" w:name="_Hlk101165898"/>
      <w:r w:rsidRPr="002D3927">
        <w:rPr>
          <w:bCs/>
          <w:szCs w:val="24"/>
        </w:rPr>
        <w:t>Elaboração do protótipo de estação meteorológica com sensores de baixo custo</w:t>
      </w:r>
    </w:p>
    <w:bookmarkEnd w:id="2"/>
    <w:p w14:paraId="33DF3001" w14:textId="77777777" w:rsidR="002D3927" w:rsidRDefault="002D3927" w:rsidP="002D3927">
      <w:pPr>
        <w:pStyle w:val="Corpotexto"/>
      </w:pPr>
    </w:p>
    <w:p w14:paraId="7D979B2D" w14:textId="12AA8C90" w:rsidR="002D3927" w:rsidRPr="002D3927" w:rsidRDefault="002D3927" w:rsidP="002D3927">
      <w:pPr>
        <w:pStyle w:val="Corpotexto"/>
      </w:pPr>
      <w:bookmarkStart w:id="3" w:name="_Hlk101166039"/>
      <w:r w:rsidRPr="002D3927">
        <w:t>Para a construção do protótipo (figura 2) desenvolveu-se as partes mecânica, eletrônica, programação e montagem final, bem como foram realizados testes com cada componente.</w:t>
      </w:r>
    </w:p>
    <w:p w14:paraId="72703A87" w14:textId="77777777" w:rsidR="006B2F64" w:rsidRDefault="006B2F64" w:rsidP="006B2F64">
      <w:pPr>
        <w:pStyle w:val="Corpotexto"/>
      </w:pPr>
      <w:r w:rsidRPr="006B2F64">
        <w:t xml:space="preserve">A mecânica se constituiu na fabricação do anemômetro, </w:t>
      </w:r>
      <w:proofErr w:type="spellStart"/>
      <w:r w:rsidRPr="006B2F64">
        <w:t>anemoscópio</w:t>
      </w:r>
      <w:proofErr w:type="spellEnd"/>
      <w:r w:rsidRPr="006B2F64">
        <w:t xml:space="preserve">, suportes, bases niveladoras e hastes de fixação. O desenvolvimento da estrutura mecânica iniciou-se com o projeto, modelamento e simulações de movimento dos componentes no software de CAD (Computer </w:t>
      </w:r>
      <w:proofErr w:type="spellStart"/>
      <w:r w:rsidRPr="006B2F64">
        <w:t>Assisted</w:t>
      </w:r>
      <w:proofErr w:type="spellEnd"/>
      <w:r w:rsidRPr="006B2F64">
        <w:t xml:space="preserve"> Design) Inventor 2018, seguido do detalhamento em desenho técnico dos elementos a serem fabricado.</w:t>
      </w:r>
    </w:p>
    <w:p w14:paraId="7C09D80A" w14:textId="77777777" w:rsidR="002D3927" w:rsidRPr="00D334C2" w:rsidRDefault="002D3927" w:rsidP="002D3927">
      <w:pPr>
        <w:pStyle w:val="Ttfig-tab-grf"/>
        <w:rPr>
          <w:b/>
        </w:rPr>
      </w:pPr>
      <w:bookmarkStart w:id="4" w:name="_Hlk101166086"/>
      <w:bookmarkEnd w:id="3"/>
      <w:r w:rsidRPr="00D334C2">
        <w:t>Figura 2 – Controle principal do protótipo da estação meteorológica desenvolvida</w:t>
      </w:r>
    </w:p>
    <w:bookmarkEnd w:id="4"/>
    <w:p w14:paraId="77A108C2" w14:textId="4BAB5105" w:rsidR="002D3927" w:rsidRDefault="002D3927" w:rsidP="002D3927">
      <w:pPr>
        <w:pStyle w:val="Corpotexto"/>
        <w:ind w:firstLine="0"/>
      </w:pPr>
      <w:r>
        <w:rPr>
          <w:noProof/>
        </w:rPr>
        <w:drawing>
          <wp:inline distT="0" distB="0" distL="0" distR="0" wp14:anchorId="388F6331" wp14:editId="12B080F9">
            <wp:extent cx="2700655" cy="1804670"/>
            <wp:effectExtent l="0" t="0" r="4445" b="508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00655" cy="1804670"/>
                    </a:xfrm>
                    <a:prstGeom prst="rect">
                      <a:avLst/>
                    </a:prstGeom>
                    <a:noFill/>
                  </pic:spPr>
                </pic:pic>
              </a:graphicData>
            </a:graphic>
          </wp:inline>
        </w:drawing>
      </w:r>
    </w:p>
    <w:p w14:paraId="64466CA4" w14:textId="4DC54DAE" w:rsidR="002D3927" w:rsidRPr="00D334C2" w:rsidRDefault="003557EF" w:rsidP="002D3927">
      <w:pPr>
        <w:pStyle w:val="Fonte"/>
        <w:rPr>
          <w:b/>
        </w:rPr>
      </w:pPr>
      <w:bookmarkStart w:id="5" w:name="_Hlk101166120"/>
      <w:r w:rsidRPr="00D334C2">
        <w:t>Fonte</w:t>
      </w:r>
      <w:r w:rsidR="002D3927" w:rsidRPr="00D334C2">
        <w:t xml:space="preserve">: </w:t>
      </w:r>
      <w:r>
        <w:t>D</w:t>
      </w:r>
      <w:r w:rsidRPr="00D334C2">
        <w:t>o autor</w:t>
      </w:r>
    </w:p>
    <w:p w14:paraId="1D110EAA" w14:textId="77777777" w:rsidR="002D3927" w:rsidRPr="002D3927" w:rsidRDefault="002D3927" w:rsidP="002D3927">
      <w:pPr>
        <w:pStyle w:val="Corpotexto"/>
      </w:pPr>
      <w:bookmarkStart w:id="6" w:name="_Hlk101166130"/>
      <w:bookmarkEnd w:id="5"/>
      <w:r w:rsidRPr="002D3927">
        <w:t xml:space="preserve">Os componentes móveis do anemômetro e do </w:t>
      </w:r>
      <w:proofErr w:type="spellStart"/>
      <w:r w:rsidRPr="002D3927">
        <w:t>anemoscópio</w:t>
      </w:r>
      <w:proofErr w:type="spellEnd"/>
      <w:r w:rsidRPr="002D3927">
        <w:t xml:space="preserve"> (figura 3) foram fabricados em Plástico Reforçado com Fibra de Carbono (PRFC) no processo de laminação em moldes de alumínio. Os materiais utilizados para a laminação foram o tecido de fibra de carbono de 200 g/m2 e resina epóxi bi componente transparente, aquecidos em estufa à 80 °C durante sua cura.</w:t>
      </w:r>
    </w:p>
    <w:p w14:paraId="326C5152" w14:textId="16254C0B" w:rsidR="002D3927" w:rsidRPr="002D3927" w:rsidRDefault="002D3927" w:rsidP="002D3927">
      <w:pPr>
        <w:pStyle w:val="Corpotexto"/>
      </w:pPr>
      <w:r w:rsidRPr="002D3927">
        <w:t xml:space="preserve">Os componentes laminados do anemômetro foram três conchas semiesféricas com o diâmetro externo de 80 mm e parede de 1,5 mm e um flange </w:t>
      </w:r>
      <w:r w:rsidRPr="002D3927">
        <w:lastRenderedPageBreak/>
        <w:t xml:space="preserve">central com encaixe para as três hastes e para o rolamento central. As hastes foram adquiridas sob forma de barras tubulares prontas em PRFC. </w:t>
      </w:r>
    </w:p>
    <w:p w14:paraId="00788E29" w14:textId="320F67B3" w:rsidR="002D3927" w:rsidRPr="002D3927" w:rsidRDefault="002D3927" w:rsidP="002D3927">
      <w:pPr>
        <w:pStyle w:val="Corpotexto"/>
      </w:pPr>
      <w:r w:rsidRPr="002D3927">
        <w:t>Foram ainda colados no flange central dois ímãs de neodímio com diâmetro de 5 mm e espessura de 1,6 mm em pontos diametralmente opostos com a finalidade de acionar o sensor de efeito hall com o seu campo magnético.</w:t>
      </w:r>
    </w:p>
    <w:p w14:paraId="2BF2666E" w14:textId="5DECE33D" w:rsidR="002D3927" w:rsidRPr="002D3927" w:rsidRDefault="002D3927" w:rsidP="002D3927">
      <w:pPr>
        <w:pStyle w:val="Corpotexto"/>
      </w:pPr>
      <w:r w:rsidRPr="002D3927">
        <w:t xml:space="preserve">A base do anemômetro foi fabricada em alumínio, aproveitando-se a propriedade paramagnética do material, fixando-se o sensor de efeito hall com resina epóxi a fim evitar a presença de umidade. </w:t>
      </w:r>
    </w:p>
    <w:p w14:paraId="0D5051E6" w14:textId="37EE34AB" w:rsidR="002D3927" w:rsidRPr="002D3927" w:rsidRDefault="002D3927" w:rsidP="002D3927">
      <w:pPr>
        <w:pStyle w:val="Corpotexto"/>
      </w:pPr>
      <w:r w:rsidRPr="002D3927">
        <w:t xml:space="preserve">O </w:t>
      </w:r>
      <w:proofErr w:type="spellStart"/>
      <w:r w:rsidRPr="002D3927">
        <w:t>anemoscópio</w:t>
      </w:r>
      <w:proofErr w:type="spellEnd"/>
      <w:r w:rsidRPr="002D3927">
        <w:t xml:space="preserve"> foi laminado em PRFC, com a inserção de um ímã de neodímio com diâmetro de 6 mm e comprimento de 16 mm no centro de sua tubulação. Na base do corpo do </w:t>
      </w:r>
      <w:proofErr w:type="spellStart"/>
      <w:r w:rsidRPr="002D3927">
        <w:t>anemoscópio</w:t>
      </w:r>
      <w:proofErr w:type="spellEnd"/>
      <w:r w:rsidRPr="002D3927">
        <w:t xml:space="preserve"> tem-se o alojamento do rolamento, responsável pela rotação livre do </w:t>
      </w:r>
      <w:proofErr w:type="spellStart"/>
      <w:r w:rsidRPr="002D3927">
        <w:t>anemoscópio</w:t>
      </w:r>
      <w:proofErr w:type="spellEnd"/>
      <w:r w:rsidRPr="002D3927">
        <w:t xml:space="preserve">. A base do </w:t>
      </w:r>
      <w:proofErr w:type="spellStart"/>
      <w:r w:rsidRPr="002D3927">
        <w:t>anemoscópio</w:t>
      </w:r>
      <w:proofErr w:type="spellEnd"/>
      <w:r w:rsidRPr="002D3927">
        <w:t xml:space="preserve"> foi fabricada em alumínio, fixando-se o módulo magnetômetro HMC5883L com resina epóxi a fim evitar a presença de umidade.</w:t>
      </w:r>
    </w:p>
    <w:p w14:paraId="065005AF" w14:textId="0D40014F" w:rsidR="002D3927" w:rsidRDefault="002D3927" w:rsidP="002D3927">
      <w:pPr>
        <w:pStyle w:val="Corpotexto"/>
      </w:pPr>
      <w:r w:rsidRPr="002D3927">
        <w:t xml:space="preserve">A base do anemômetro foi fabricada em alumínio e aço inoxidável, possuindo regulagem de nível em três pontos para otimizar o seu movimento de rotação. A base de alinhamento do </w:t>
      </w:r>
      <w:proofErr w:type="spellStart"/>
      <w:r w:rsidRPr="002D3927">
        <w:t>anemoscópio</w:t>
      </w:r>
      <w:proofErr w:type="spellEnd"/>
      <w:r w:rsidRPr="002D3927">
        <w:t xml:space="preserve"> utiliza-se dos mesmos materiais e além da regulagem de nível conta ainda com uma regulagem para alinhamento de sua base com os pontos cardeais. A haste para fixação do conjunto ao solo foi fabricada em perfil estrutural de alumínio com seção retangular de 40 x 80 mm, bem como a estrutura de fixação da parte eletrônica.</w:t>
      </w:r>
    </w:p>
    <w:p w14:paraId="3ED77CA4" w14:textId="77777777" w:rsidR="002D3927" w:rsidRPr="00D334C2" w:rsidRDefault="002D3927" w:rsidP="002D3927">
      <w:pPr>
        <w:pStyle w:val="Ttfig-tab-grf"/>
        <w:rPr>
          <w:b/>
        </w:rPr>
      </w:pPr>
      <w:bookmarkStart w:id="7" w:name="_Hlk101166145"/>
      <w:bookmarkEnd w:id="6"/>
      <w:r w:rsidRPr="00D334C2">
        <w:t xml:space="preserve">Figura 3 – Anemômetro e </w:t>
      </w:r>
      <w:proofErr w:type="spellStart"/>
      <w:r w:rsidRPr="00D334C2">
        <w:t>anemoscópio</w:t>
      </w:r>
      <w:proofErr w:type="spellEnd"/>
      <w:r w:rsidRPr="00D334C2">
        <w:t xml:space="preserve"> do protótipo da estação meteorológica desenvolvida</w:t>
      </w:r>
    </w:p>
    <w:bookmarkEnd w:id="7"/>
    <w:p w14:paraId="6B7EE84C" w14:textId="691662EA" w:rsidR="002D3927" w:rsidRPr="002D3927" w:rsidRDefault="002D3927" w:rsidP="002D3927">
      <w:pPr>
        <w:pStyle w:val="Corpotexto"/>
        <w:ind w:firstLine="0"/>
      </w:pPr>
      <w:r w:rsidRPr="00D334C2">
        <w:rPr>
          <w:rFonts w:ascii="Arial" w:hAnsi="Arial" w:cs="Arial"/>
          <w:b/>
          <w:noProof/>
          <w:lang w:eastAsia="pt-BR"/>
        </w:rPr>
        <w:lastRenderedPageBreak/>
        <w:drawing>
          <wp:inline distT="0" distB="0" distL="0" distR="0" wp14:anchorId="1ADD940F" wp14:editId="4185D040">
            <wp:extent cx="2987822" cy="1677725"/>
            <wp:effectExtent l="0" t="0" r="3175" b="0"/>
            <wp:docPr id="18" name="Imagem 15" descr="Uma imagem contendo grama, ao ar livre, mesa, pequen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m 15" descr="Uma imagem contendo grama, ao ar livre, mesa, pequeno&#10;&#10;Descrição gerada automaticament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26190" cy="1699269"/>
                    </a:xfrm>
                    <a:prstGeom prst="rect">
                      <a:avLst/>
                    </a:prstGeom>
                    <a:noFill/>
                    <a:ln>
                      <a:noFill/>
                    </a:ln>
                  </pic:spPr>
                </pic:pic>
              </a:graphicData>
            </a:graphic>
          </wp:inline>
        </w:drawing>
      </w:r>
    </w:p>
    <w:p w14:paraId="3C285716" w14:textId="608ACB4E" w:rsidR="002D3927" w:rsidRPr="00D334C2" w:rsidRDefault="003557EF" w:rsidP="002D3927">
      <w:pPr>
        <w:pStyle w:val="Fonte"/>
        <w:rPr>
          <w:b/>
        </w:rPr>
      </w:pPr>
      <w:bookmarkStart w:id="8" w:name="_Hlk101166239"/>
      <w:r w:rsidRPr="00D334C2">
        <w:t xml:space="preserve">Fonte: </w:t>
      </w:r>
      <w:r>
        <w:t>D</w:t>
      </w:r>
      <w:r w:rsidRPr="00D334C2">
        <w:t>o autor</w:t>
      </w:r>
    </w:p>
    <w:p w14:paraId="4428DD4A" w14:textId="77777777" w:rsidR="002D3927" w:rsidRDefault="002D3927" w:rsidP="002D3927">
      <w:pPr>
        <w:pStyle w:val="Corpotexto"/>
      </w:pPr>
      <w:bookmarkStart w:id="9" w:name="_Hlk101166271"/>
      <w:bookmarkEnd w:id="8"/>
      <w:r>
        <w:t xml:space="preserve">A eletrônica (figura 4) se baseou, primeiramente, na escolha dos sensores a serem utilizados para cada elemento meteorológico a ser medido, utilizando sensores de baixo custo e com alimentação em corrente contínua de baixa tensão em placa de circuito impresso, além de reguladores de tensão, fontes display de cristal líquido e materiais auxiliares. </w:t>
      </w:r>
    </w:p>
    <w:p w14:paraId="6EBE3021" w14:textId="1E106DA8" w:rsidR="002D3927" w:rsidRDefault="002D3927" w:rsidP="002D3927">
      <w:pPr>
        <w:pStyle w:val="Corpotexto"/>
      </w:pPr>
      <w:r>
        <w:t>Para a medição da velocidade do vento no anemômetro foi selecionado o sensor de efeito hall US1881, do tipo CMOS (</w:t>
      </w:r>
      <w:proofErr w:type="spellStart"/>
      <w:r>
        <w:t>Complementary</w:t>
      </w:r>
      <w:proofErr w:type="spellEnd"/>
      <w:r>
        <w:t xml:space="preserve"> Metal Oxide </w:t>
      </w:r>
      <w:proofErr w:type="spellStart"/>
      <w:r>
        <w:t>Semiconductor</w:t>
      </w:r>
      <w:proofErr w:type="spellEnd"/>
      <w:r>
        <w:t>). Para efetuar a medição da direção do vento, foi escolhido o sensor magnetômetro HMC5883L, que mede a intensidade do campo magnético mais próximo na direção dos seus 3 eixos (x, y e z), e envia sob demanda os valores medidos ao Arduíno por meio da comunicação I2C (</w:t>
      </w:r>
      <w:proofErr w:type="spellStart"/>
      <w:r>
        <w:t>Inter-Integrated</w:t>
      </w:r>
      <w:proofErr w:type="spellEnd"/>
      <w:r>
        <w:t xml:space="preserve"> </w:t>
      </w:r>
      <w:proofErr w:type="spellStart"/>
      <w:r>
        <w:t>Circuit</w:t>
      </w:r>
      <w:proofErr w:type="spellEnd"/>
      <w:r>
        <w:t xml:space="preserve">). </w:t>
      </w:r>
    </w:p>
    <w:p w14:paraId="4FA7F452" w14:textId="5468C41C" w:rsidR="002D3927" w:rsidRDefault="002D3927" w:rsidP="002D3927">
      <w:pPr>
        <w:pStyle w:val="Corpotexto"/>
      </w:pPr>
      <w:r>
        <w:t>O módulo de relógio de tempo real e o display de cristal líquido foram montados em uma protoboard com comunicação I2C com o controlador Arduíno Mega.</w:t>
      </w:r>
    </w:p>
    <w:p w14:paraId="02E6534B" w14:textId="77777777" w:rsidR="002D3927" w:rsidRPr="00D334C2" w:rsidRDefault="002D3927" w:rsidP="002D3927">
      <w:pPr>
        <w:pStyle w:val="Ttfig-tab-grf"/>
      </w:pPr>
      <w:bookmarkStart w:id="10" w:name="_Toc27230368"/>
      <w:bookmarkStart w:id="11" w:name="_Toc31294303"/>
      <w:bookmarkStart w:id="12" w:name="_Hlk101166285"/>
      <w:bookmarkEnd w:id="9"/>
      <w:r w:rsidRPr="00D334C2">
        <w:t>Figura 4 – Placa de circuito impresso principal</w:t>
      </w:r>
      <w:bookmarkEnd w:id="10"/>
      <w:bookmarkEnd w:id="11"/>
    </w:p>
    <w:bookmarkEnd w:id="12"/>
    <w:p w14:paraId="523838BE" w14:textId="06FDE8BF" w:rsidR="002D3927" w:rsidRDefault="002D3927" w:rsidP="002D3927">
      <w:pPr>
        <w:pStyle w:val="Corpotexto"/>
        <w:ind w:firstLine="0"/>
      </w:pPr>
      <w:r>
        <w:rPr>
          <w:noProof/>
        </w:rPr>
        <w:lastRenderedPageBreak/>
        <w:drawing>
          <wp:inline distT="0" distB="0" distL="0" distR="0" wp14:anchorId="0FA553A6" wp14:editId="3F71ACC5">
            <wp:extent cx="2273935" cy="2273935"/>
            <wp:effectExtent l="0" t="0" r="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73935" cy="2273935"/>
                    </a:xfrm>
                    <a:prstGeom prst="rect">
                      <a:avLst/>
                    </a:prstGeom>
                    <a:noFill/>
                  </pic:spPr>
                </pic:pic>
              </a:graphicData>
            </a:graphic>
          </wp:inline>
        </w:drawing>
      </w:r>
    </w:p>
    <w:p w14:paraId="69F56284" w14:textId="439C83C4" w:rsidR="002D3927" w:rsidRPr="00D334C2" w:rsidRDefault="003557EF" w:rsidP="002D3927">
      <w:pPr>
        <w:pStyle w:val="Fonte"/>
        <w:rPr>
          <w:b/>
        </w:rPr>
      </w:pPr>
      <w:bookmarkStart w:id="13" w:name="_Hlk101166316"/>
      <w:r w:rsidRPr="00D334C2">
        <w:t xml:space="preserve">Fonte: </w:t>
      </w:r>
      <w:r>
        <w:t>D</w:t>
      </w:r>
      <w:r w:rsidRPr="00D334C2">
        <w:t>o autor</w:t>
      </w:r>
    </w:p>
    <w:p w14:paraId="38481661" w14:textId="77777777" w:rsidR="006B2F64" w:rsidRDefault="006B2F64" w:rsidP="006B2F64">
      <w:pPr>
        <w:pStyle w:val="Corpotexto"/>
      </w:pPr>
      <w:bookmarkStart w:id="14" w:name="_Hlk101166343"/>
      <w:bookmarkEnd w:id="13"/>
      <w:r w:rsidRPr="006B2F64">
        <w:t xml:space="preserve">A programação foi realizada </w:t>
      </w:r>
      <w:proofErr w:type="spellStart"/>
      <w:r w:rsidRPr="006B2F64">
        <w:t>na</w:t>
      </w:r>
      <w:proofErr w:type="spellEnd"/>
      <w:r w:rsidRPr="006B2F64">
        <w:t xml:space="preserve"> IDE (</w:t>
      </w:r>
      <w:proofErr w:type="spellStart"/>
      <w:r w:rsidRPr="006B2F64">
        <w:t>Integrated</w:t>
      </w:r>
      <w:proofErr w:type="spellEnd"/>
      <w:r w:rsidRPr="006B2F64">
        <w:t xml:space="preserve"> </w:t>
      </w:r>
      <w:proofErr w:type="spellStart"/>
      <w:r w:rsidRPr="006B2F64">
        <w:t>Development</w:t>
      </w:r>
      <w:proofErr w:type="spellEnd"/>
      <w:r w:rsidRPr="006B2F64">
        <w:t xml:space="preserve"> </w:t>
      </w:r>
      <w:proofErr w:type="spellStart"/>
      <w:r w:rsidRPr="006B2F64">
        <w:t>Environment</w:t>
      </w:r>
      <w:proofErr w:type="spellEnd"/>
      <w:r w:rsidRPr="006B2F64">
        <w:t>) do controlador Arduíno separadamente para cada sensor e periférico e, posteriormente, fez-se a união das programações em apenas um programa.</w:t>
      </w:r>
    </w:p>
    <w:p w14:paraId="637AFA30" w14:textId="7CFF9024" w:rsidR="002D3927" w:rsidRDefault="002D3927" w:rsidP="002D3927">
      <w:pPr>
        <w:pStyle w:val="Corpotexto"/>
      </w:pPr>
      <w:r>
        <w:t>A velocidade e direção do vento por serem os elementos mais variáveis em função do tempo são medidas a cada volta do anemômetro e a pressão atmosférica, temperatura e umidade relativa do ar por serem mais estáveis são medidas a cada minuto.</w:t>
      </w:r>
    </w:p>
    <w:p w14:paraId="7FDCE285" w14:textId="0E068BAE" w:rsidR="002D3927" w:rsidRDefault="002D3927" w:rsidP="002D3927">
      <w:pPr>
        <w:pStyle w:val="Corpotexto"/>
      </w:pPr>
      <w:r>
        <w:t>A pressão atmosférica, temperatura e umidade relativa do ar foram medidos pelo sensor BME280 e enviados ao Arduíno via comunicação I2C a cada minuto e mostrados no monitor serial da IDE do Arduíno.</w:t>
      </w:r>
    </w:p>
    <w:p w14:paraId="57EAF569" w14:textId="5AB60EC2" w:rsidR="002D3927" w:rsidRDefault="002D3927" w:rsidP="002D3927">
      <w:pPr>
        <w:pStyle w:val="Corpotexto"/>
      </w:pPr>
      <w:r>
        <w:t>A montagem final ocorreu com a integração entre a estrutura mecânica, o conjunto eletrônico e a programação. O conjunto eletrônico foi montado em duas caixas plásticas, sendo uma para o controlador Arduíno, relógio de tempo real, leitor e gravador de cartão micro SD e fontes e outra caixa para o sensor BME280 e fixadas em um suporte de alumínio formando um subconjunto denominado módulo de controle.</w:t>
      </w:r>
    </w:p>
    <w:p w14:paraId="6BD5A8F7" w14:textId="47717A47" w:rsidR="002D3927" w:rsidRDefault="002D3927" w:rsidP="002D3927">
      <w:pPr>
        <w:pStyle w:val="Corpotexto"/>
      </w:pPr>
      <w:r>
        <w:t xml:space="preserve">A comunicação entre os subconjuntos foi executada com dois cabos blindados de quatro vias com 10 m de comprimento e conectores de cinco e seis vias. </w:t>
      </w:r>
    </w:p>
    <w:p w14:paraId="7EBFF42D" w14:textId="52A2FFD4" w:rsidR="002D3927" w:rsidRDefault="002D3927" w:rsidP="002D3927">
      <w:pPr>
        <w:pStyle w:val="Corpotexto"/>
      </w:pPr>
      <w:r>
        <w:lastRenderedPageBreak/>
        <w:t xml:space="preserve">O alinhamento do </w:t>
      </w:r>
      <w:proofErr w:type="spellStart"/>
      <w:r>
        <w:t>anemoscópio</w:t>
      </w:r>
      <w:proofErr w:type="spellEnd"/>
      <w:r>
        <w:t xml:space="preserve"> ocorreu após seu nivelamento, sendo feito eletronicamente por meio do sinal enviado ao módulo de controle e mostrado no visor de cristal líquido. Para este alinhamento foi considerada a declinação magnética do local e o norte verdadeiro como referência.</w:t>
      </w:r>
      <w:r>
        <w:tab/>
      </w:r>
    </w:p>
    <w:p w14:paraId="73CFE6D5" w14:textId="736A8712" w:rsidR="002D3927" w:rsidRDefault="002D3927" w:rsidP="002D3927">
      <w:pPr>
        <w:pStyle w:val="Corpotexto"/>
      </w:pPr>
      <w:r>
        <w:t>O módulo de controle foi posicionado dentro do abrigo meteorológico existente no local a cerca de 4 m de distância da base onde foi montado o módulo de vento, alimentado pela rede elétrica C.A. (corrente alternada) em 220 V e ligado ao módulo de vento por meio dos cabos de comunicação.</w:t>
      </w:r>
    </w:p>
    <w:bookmarkEnd w:id="14"/>
    <w:p w14:paraId="58CCB400" w14:textId="40224495" w:rsidR="00E264EA" w:rsidRDefault="00E264EA" w:rsidP="002D3927">
      <w:pPr>
        <w:pStyle w:val="Corpotexto"/>
      </w:pPr>
    </w:p>
    <w:p w14:paraId="7DADE722" w14:textId="77777777" w:rsidR="00E264EA" w:rsidRDefault="00E264EA" w:rsidP="002D3927">
      <w:pPr>
        <w:pStyle w:val="Corpotexto"/>
      </w:pPr>
    </w:p>
    <w:p w14:paraId="03318024" w14:textId="5C3F57F8" w:rsidR="002D3927" w:rsidRPr="002D3927" w:rsidRDefault="002D3927" w:rsidP="00E264EA">
      <w:pPr>
        <w:pStyle w:val="Ttulo2"/>
      </w:pPr>
      <w:bookmarkStart w:id="15" w:name="_Hlk101166355"/>
      <w:r>
        <w:rPr>
          <w:lang w:val="pt-BR"/>
        </w:rPr>
        <w:t xml:space="preserve">2.2 </w:t>
      </w:r>
      <w:r w:rsidRPr="002D3927">
        <w:t xml:space="preserve">Transmissão dos elementos meteorológicos medidos pelo protótipo via rede 4G, em tempo real, para usuários de marinas e praticantes de desportos aquáticos. </w:t>
      </w:r>
    </w:p>
    <w:p w14:paraId="568E0845" w14:textId="77777777" w:rsidR="00E264EA" w:rsidRDefault="00E264EA" w:rsidP="00E264EA">
      <w:pPr>
        <w:pStyle w:val="Corpotexto"/>
      </w:pPr>
      <w:bookmarkStart w:id="16" w:name="_Hlk101166371"/>
      <w:bookmarkEnd w:id="15"/>
      <w:r>
        <w:t xml:space="preserve">A Transmissão dos elementos meteorológicos medidos pelo protótipo foi realizada por meio de um celular via rede 3G/4G ou rede de internet </w:t>
      </w:r>
      <w:proofErr w:type="spellStart"/>
      <w:r>
        <w:t>Wi-fi</w:t>
      </w:r>
      <w:proofErr w:type="spellEnd"/>
      <w:r>
        <w:t>, por meio de um aplicativo de comunicação entre celulares (WhatsApp) com sistema operacional Android instalado nas coordenadas 27° 09’ 52.6” S e 48° 31’ 17.8” O, na cidade de Bombinhas - SC. O módulo de comunicação consiste em uma PCI (placa de circuito impresso) desenvolvida para a utilização de um Arduíno Pro Micro com comunicação USB e um celular com tecnologia OTG (On The Go).</w:t>
      </w:r>
    </w:p>
    <w:p w14:paraId="60F81DAB" w14:textId="2D450CA9" w:rsidR="002D3927" w:rsidRDefault="00E264EA" w:rsidP="00E264EA">
      <w:pPr>
        <w:pStyle w:val="Corpotexto"/>
      </w:pPr>
      <w:r>
        <w:t>Por meio de um sinal analógico a programação do Arduíno detecta o recebimento de uma mensagem no celular e envia uma resposta ao remetente com os dados dos elementos meteorológicos coletados no último minuto em forma de texto.</w:t>
      </w:r>
    </w:p>
    <w:p w14:paraId="1B361A29" w14:textId="024CC62D" w:rsidR="00E264EA" w:rsidRPr="00903CE4" w:rsidRDefault="00E264EA" w:rsidP="00E264EA">
      <w:pPr>
        <w:pStyle w:val="Ttulo2"/>
      </w:pPr>
      <w:bookmarkStart w:id="17" w:name="_Hlk101166382"/>
      <w:bookmarkEnd w:id="16"/>
      <w:r>
        <w:rPr>
          <w:lang w:val="pt-BR"/>
        </w:rPr>
        <w:t xml:space="preserve">2.3 </w:t>
      </w:r>
      <w:r w:rsidRPr="00903CE4">
        <w:t>Comparação dos elementos meteorológicos obtidos no protótipo e na estação IFSC Campus Florianópolis</w:t>
      </w:r>
    </w:p>
    <w:p w14:paraId="0C551DDD" w14:textId="77777777" w:rsidR="00E264EA" w:rsidRPr="00D334C2" w:rsidRDefault="00E264EA" w:rsidP="00E264EA">
      <w:pPr>
        <w:pStyle w:val="Corpotexto"/>
        <w:rPr>
          <w:bCs/>
        </w:rPr>
      </w:pPr>
      <w:bookmarkStart w:id="18" w:name="_Hlk101166396"/>
      <w:bookmarkEnd w:id="17"/>
      <w:r w:rsidRPr="00E264EA">
        <w:lastRenderedPageBreak/>
        <w:t>A análise comparativa dos elementos meteorológicos foi realizada por meio da comparação entre os dados obtidos pelo protótipo e por uma estação meteorológica portátil automática do IFSC modelo WXT510 – Campus Florianópolis, ambas com os sensores à uma altura de 2m do solo e distância horizontal de 5m entre si.</w:t>
      </w:r>
      <w:r>
        <w:t xml:space="preserve"> </w:t>
      </w:r>
    </w:p>
    <w:p w14:paraId="77C79676" w14:textId="60CAF461" w:rsidR="00E264EA" w:rsidRPr="00D334C2" w:rsidRDefault="00E264EA" w:rsidP="00E264EA">
      <w:pPr>
        <w:pStyle w:val="Ttulo3"/>
      </w:pPr>
      <w:bookmarkStart w:id="19" w:name="_Hlk101166406"/>
      <w:bookmarkEnd w:id="18"/>
      <w:r>
        <w:rPr>
          <w:lang w:val="pt-BR"/>
        </w:rPr>
        <w:t>2.3.1</w:t>
      </w:r>
      <w:r w:rsidRPr="00D334C2">
        <w:t>Coleta de dados</w:t>
      </w:r>
    </w:p>
    <w:p w14:paraId="24CDD636" w14:textId="77777777" w:rsidR="00E264EA" w:rsidRPr="00D334C2" w:rsidRDefault="00E264EA" w:rsidP="00E264EA">
      <w:pPr>
        <w:pStyle w:val="Corpotexto"/>
        <w:rPr>
          <w:b/>
        </w:rPr>
      </w:pPr>
      <w:bookmarkStart w:id="20" w:name="_Hlk101166420"/>
      <w:bookmarkEnd w:id="19"/>
      <w:r w:rsidRPr="00D334C2">
        <w:t>Os testes se deram mediante o funcionamento do protótipo, ininterruptamente, com a coleta dos elementos meteorológicos e gravação no cartão micro SD.</w:t>
      </w:r>
    </w:p>
    <w:p w14:paraId="079FAE09" w14:textId="1EC93DFE" w:rsidR="00E264EA" w:rsidRPr="00D334C2" w:rsidRDefault="00E264EA" w:rsidP="00E264EA">
      <w:pPr>
        <w:pStyle w:val="Corpotexto"/>
        <w:rPr>
          <w:b/>
        </w:rPr>
      </w:pPr>
      <w:r w:rsidRPr="00D334C2">
        <w:t>Devido à diferença nos sistemas de medição dos dois anemômetros (sônico na estação WXT510 e por concha no protótipo) houve a necessidade de um ajuste do fator do anemômetro no momento da instalação do protótipo ao lado da estação meteorológica do Campus Florianópolis, comparando-se as trinta primeiras medições de cada estação e calculando-se o fator a ser alterado na programação. O valor calculado no início da fase de testes foi 1,405351 e corresponde à relação entre o valor da velocidade do vento medido pela estação meteorológica do Campus Florianópolis e o valor medido pelo protótipo.</w:t>
      </w:r>
    </w:p>
    <w:p w14:paraId="0068F4FC" w14:textId="62B2DB47" w:rsidR="00E264EA" w:rsidRPr="00D334C2" w:rsidRDefault="00E264EA" w:rsidP="00E264EA">
      <w:pPr>
        <w:pStyle w:val="Ttulo3"/>
      </w:pPr>
      <w:bookmarkStart w:id="21" w:name="_Toc27230375"/>
      <w:bookmarkStart w:id="22" w:name="_Toc31294310"/>
      <w:bookmarkEnd w:id="20"/>
      <w:r>
        <w:rPr>
          <w:lang w:val="pt-BR"/>
        </w:rPr>
        <w:t xml:space="preserve">2.3.2 </w:t>
      </w:r>
      <w:r w:rsidRPr="00D334C2">
        <w:t>Análise estatística dos elementos meteorológicos obtidos no protótipo e na estação IFSC Campus Florianópolis</w:t>
      </w:r>
    </w:p>
    <w:p w14:paraId="42D2C0BE" w14:textId="77777777" w:rsidR="00E264EA" w:rsidRPr="00E264EA" w:rsidRDefault="00E264EA" w:rsidP="00E264EA">
      <w:pPr>
        <w:pStyle w:val="Corpotexto"/>
        <w:rPr>
          <w:rFonts w:cs="Open Sans"/>
        </w:rPr>
      </w:pPr>
      <w:bookmarkStart w:id="23" w:name="_Hlk101166450"/>
      <w:bookmarkEnd w:id="21"/>
      <w:bookmarkEnd w:id="22"/>
      <w:r w:rsidRPr="00E264EA">
        <w:rPr>
          <w:rFonts w:cs="Open Sans"/>
        </w:rPr>
        <w:t>A análise dos dados consistiu em comparar estatisticamente as séries temporais dos elementos meteorológicos do protótipo e da estação meteorológica do Campus Florianópolis, por meio de testes efetuados no software MINITAB.</w:t>
      </w:r>
    </w:p>
    <w:p w14:paraId="2A3918C9" w14:textId="220A05C9" w:rsidR="00E264EA" w:rsidRPr="00E264EA" w:rsidRDefault="00E264EA" w:rsidP="00E264EA">
      <w:pPr>
        <w:pStyle w:val="Corpotexto"/>
        <w:rPr>
          <w:rFonts w:cs="Open Sans"/>
        </w:rPr>
      </w:pPr>
      <w:r w:rsidRPr="00E264EA">
        <w:rPr>
          <w:rFonts w:cs="Open Sans"/>
        </w:rPr>
        <w:t xml:space="preserve">As séries temporais dos dados coletados constam de 19025 dados de direção do vento e 19159 dados dos demais elementos meteorológicos, que foram obtidos </w:t>
      </w:r>
      <w:r w:rsidRPr="00E264EA">
        <w:rPr>
          <w:rFonts w:cs="Open Sans"/>
        </w:rPr>
        <w:lastRenderedPageBreak/>
        <w:t xml:space="preserve">a cada intervalo de um minuto nas duas estações durante um período de 47 dias, entre 02/08 e 17/09/2019. </w:t>
      </w:r>
    </w:p>
    <w:p w14:paraId="6B788FBD" w14:textId="758CB001" w:rsidR="00E264EA" w:rsidRPr="00E264EA" w:rsidRDefault="00E264EA" w:rsidP="00E264EA">
      <w:pPr>
        <w:pStyle w:val="Corpotexto"/>
        <w:rPr>
          <w:rFonts w:cs="Open Sans"/>
        </w:rPr>
      </w:pPr>
      <w:r w:rsidRPr="00E264EA">
        <w:rPr>
          <w:rFonts w:cs="Open Sans"/>
        </w:rPr>
        <w:t xml:space="preserve">Em todas as amostras foram utilizados o teste de normalidade de </w:t>
      </w:r>
      <w:proofErr w:type="spellStart"/>
      <w:r w:rsidRPr="00E264EA">
        <w:rPr>
          <w:rFonts w:cs="Open Sans"/>
        </w:rPr>
        <w:t>Kolmogorov</w:t>
      </w:r>
      <w:proofErr w:type="spellEnd"/>
      <w:r w:rsidRPr="00E264EA">
        <w:rPr>
          <w:rFonts w:cs="Open Sans"/>
        </w:rPr>
        <w:t xml:space="preserve">-Smirnov, correlação de </w:t>
      </w:r>
      <w:proofErr w:type="spellStart"/>
      <w:r w:rsidRPr="00E264EA">
        <w:rPr>
          <w:rFonts w:cs="Open Sans"/>
        </w:rPr>
        <w:t>Spearman</w:t>
      </w:r>
      <w:proofErr w:type="spellEnd"/>
      <w:r w:rsidRPr="00E264EA">
        <w:rPr>
          <w:rFonts w:cs="Open Sans"/>
        </w:rPr>
        <w:t xml:space="preserve"> e foram calculadas as tendências das leituras do protótipo para uma possível correção via programação de um erro sistemático na obtenção dos dados. Esta tendência (</w:t>
      </w:r>
      <w:proofErr w:type="spellStart"/>
      <w:r w:rsidRPr="00E264EA">
        <w:rPr>
          <w:rFonts w:cs="Open Sans"/>
        </w:rPr>
        <w:t>Td</w:t>
      </w:r>
      <w:proofErr w:type="spellEnd"/>
      <w:r w:rsidRPr="00E264EA">
        <w:rPr>
          <w:rFonts w:cs="Open Sans"/>
        </w:rPr>
        <w:t>) foi calculada com a média das diferenças entre cada dado obtido por cada estação considerando-se:</w:t>
      </w:r>
    </w:p>
    <w:p w14:paraId="5B453A99" w14:textId="46AADACA" w:rsidR="00C02941" w:rsidRPr="00C02941" w:rsidRDefault="00C02941" w:rsidP="00C02941">
      <w:pPr>
        <w:pStyle w:val="Corpotexto"/>
        <w:rPr>
          <w:rFonts w:cs="Open Sans"/>
        </w:rPr>
      </w:pPr>
      <w:r w:rsidRPr="00C02941">
        <w:rPr>
          <w:rFonts w:cs="Open Sans"/>
        </w:rPr>
        <w:t xml:space="preserve">Os dados do protótipo: x1, x2, x3 ... </w:t>
      </w:r>
      <w:proofErr w:type="spellStart"/>
      <w:r w:rsidRPr="00C02941">
        <w:rPr>
          <w:rFonts w:cs="Open Sans"/>
        </w:rPr>
        <w:t>xn</w:t>
      </w:r>
      <w:proofErr w:type="spellEnd"/>
    </w:p>
    <w:p w14:paraId="35B27483" w14:textId="40A7BE02" w:rsidR="00E264EA" w:rsidRDefault="00C02941" w:rsidP="00C02941">
      <w:pPr>
        <w:pStyle w:val="Corpotexto"/>
        <w:rPr>
          <w:rFonts w:cs="Open Sans"/>
        </w:rPr>
      </w:pPr>
      <w:r w:rsidRPr="00C02941">
        <w:rPr>
          <w:rFonts w:cs="Open Sans"/>
        </w:rPr>
        <w:t xml:space="preserve">Os dados da estação meteorológica IFSC Florianópolis: x’1, x’2 x’3... </w:t>
      </w:r>
      <w:proofErr w:type="spellStart"/>
      <w:r w:rsidRPr="00C02941">
        <w:rPr>
          <w:rFonts w:cs="Open Sans"/>
        </w:rPr>
        <w:t>x’n</w:t>
      </w:r>
      <w:proofErr w:type="spellEnd"/>
    </w:p>
    <w:p w14:paraId="19A5E552" w14:textId="77777777" w:rsidR="00C02941" w:rsidRPr="00C02941" w:rsidRDefault="00C02941" w:rsidP="00C02941">
      <w:pPr>
        <w:pStyle w:val="Corpotexto"/>
        <w:rPr>
          <w:rFonts w:cs="Open Sans"/>
        </w:rPr>
      </w:pPr>
      <w:r w:rsidRPr="00C02941">
        <w:rPr>
          <w:rFonts w:cs="Open Sans"/>
        </w:rPr>
        <w:t xml:space="preserve">n = população da amostra </w:t>
      </w:r>
    </w:p>
    <w:p w14:paraId="3CEA47C4" w14:textId="12332DE2" w:rsidR="00E264EA" w:rsidRDefault="00C02941" w:rsidP="00C02941">
      <w:pPr>
        <w:pStyle w:val="Corpotexto"/>
        <w:rPr>
          <w:rFonts w:cs="Open Sans"/>
        </w:rPr>
      </w:pPr>
      <w:r w:rsidRPr="00C02941">
        <w:rPr>
          <w:rFonts w:cs="Open Sans"/>
        </w:rPr>
        <w:t>Calcula-se a tendência:</w:t>
      </w:r>
    </w:p>
    <w:bookmarkEnd w:id="23"/>
    <w:p w14:paraId="5073EA80" w14:textId="5AEDA3E9" w:rsidR="00C02941" w:rsidRDefault="0018626C" w:rsidP="00C02941">
      <w:pPr>
        <w:pStyle w:val="Corpotexto"/>
        <w:rPr>
          <w:rFonts w:cs="Open Sans"/>
        </w:rPr>
      </w:pPr>
      <m:oMathPara>
        <m:oMath>
          <m:f>
            <m:fPr>
              <m:ctrlPr>
                <w:rPr>
                  <w:rFonts w:ascii="Cambria Math" w:hAnsi="Cambria Math" w:cs="Arial"/>
                  <w:b/>
                  <w:i/>
                </w:rPr>
              </m:ctrlPr>
            </m:fPr>
            <m:num>
              <m:r>
                <m:rPr>
                  <m:sty m:val="bi"/>
                </m:rPr>
                <w:rPr>
                  <w:rFonts w:ascii="Cambria Math" w:hAnsi="Cambria Math" w:cs="Arial"/>
                </w:rPr>
                <m:t>Td=</m:t>
              </m:r>
              <m:nary>
                <m:naryPr>
                  <m:chr m:val="∑"/>
                  <m:limLoc m:val="undOvr"/>
                  <m:ctrlPr>
                    <w:rPr>
                      <w:rFonts w:ascii="Cambria Math" w:hAnsi="Cambria Math" w:cs="Arial"/>
                      <w:bCs/>
                      <w:i/>
                    </w:rPr>
                  </m:ctrlPr>
                </m:naryPr>
                <m:sub>
                  <m:r>
                    <m:rPr>
                      <m:sty m:val="bi"/>
                    </m:rPr>
                    <w:rPr>
                      <w:rFonts w:ascii="Cambria Math" w:hAnsi="Cambria Math" w:cs="Arial"/>
                    </w:rPr>
                    <m:t>i=1</m:t>
                  </m:r>
                </m:sub>
                <m:sup>
                  <m:r>
                    <m:rPr>
                      <m:sty m:val="bi"/>
                    </m:rPr>
                    <w:rPr>
                      <w:rFonts w:ascii="Cambria Math" w:hAnsi="Cambria Math" w:cs="Arial"/>
                    </w:rPr>
                    <m:t>n</m:t>
                  </m:r>
                </m:sup>
                <m:e>
                  <m:d>
                    <m:dPr>
                      <m:ctrlPr>
                        <w:rPr>
                          <w:rFonts w:ascii="Cambria Math" w:hAnsi="Cambria Math" w:cs="Arial"/>
                          <w:bCs/>
                          <w:i/>
                        </w:rPr>
                      </m:ctrlPr>
                    </m:dPr>
                    <m:e>
                      <m:r>
                        <m:rPr>
                          <m:sty m:val="bi"/>
                        </m:rPr>
                        <w:rPr>
                          <w:rFonts w:ascii="Cambria Math" w:hAnsi="Cambria Math" w:cs="Arial"/>
                        </w:rPr>
                        <m:t>xn-</m:t>
                      </m:r>
                      <m:sSup>
                        <m:sSupPr>
                          <m:ctrlPr>
                            <w:rPr>
                              <w:rFonts w:ascii="Cambria Math" w:hAnsi="Cambria Math" w:cs="Arial"/>
                              <w:bCs/>
                              <w:i/>
                            </w:rPr>
                          </m:ctrlPr>
                        </m:sSupPr>
                        <m:e>
                          <m:r>
                            <m:rPr>
                              <m:sty m:val="bi"/>
                            </m:rPr>
                            <w:rPr>
                              <w:rFonts w:ascii="Cambria Math" w:hAnsi="Cambria Math" w:cs="Arial"/>
                            </w:rPr>
                            <m:t>x</m:t>
                          </m:r>
                        </m:e>
                        <m:sup>
                          <m:r>
                            <m:rPr>
                              <m:sty m:val="bi"/>
                            </m:rPr>
                            <w:rPr>
                              <w:rFonts w:ascii="Cambria Math" w:hAnsi="Cambria Math" w:cs="Arial"/>
                            </w:rPr>
                            <m:t>'</m:t>
                          </m:r>
                        </m:sup>
                      </m:sSup>
                      <m:r>
                        <m:rPr>
                          <m:sty m:val="bi"/>
                        </m:rPr>
                        <w:rPr>
                          <w:rFonts w:ascii="Cambria Math" w:hAnsi="Cambria Math" w:cs="Arial"/>
                        </w:rPr>
                        <m:t>n</m:t>
                      </m:r>
                    </m:e>
                  </m:d>
                </m:e>
              </m:nary>
            </m:num>
            <m:den>
              <m:r>
                <m:rPr>
                  <m:sty m:val="bi"/>
                </m:rPr>
                <w:rPr>
                  <w:rFonts w:ascii="Cambria Math" w:hAnsi="Cambria Math" w:cs="Arial"/>
                </w:rPr>
                <m:t>n</m:t>
              </m:r>
            </m:den>
          </m:f>
        </m:oMath>
      </m:oMathPara>
    </w:p>
    <w:p w14:paraId="5FD2A2DA" w14:textId="77777777" w:rsidR="00C02941" w:rsidRPr="00D334C2" w:rsidRDefault="00C02941" w:rsidP="00C02941">
      <w:pPr>
        <w:pStyle w:val="Corpotexto"/>
        <w:rPr>
          <w:b/>
        </w:rPr>
      </w:pPr>
      <w:bookmarkStart w:id="24" w:name="_Hlk101166504"/>
      <w:r w:rsidRPr="00D334C2">
        <w:t xml:space="preserve">Os dados das séries temporais deste estudo foram submetidos à correlação de </w:t>
      </w:r>
      <w:proofErr w:type="spellStart"/>
      <w:r w:rsidRPr="00D334C2">
        <w:t>Spearman</w:t>
      </w:r>
      <w:proofErr w:type="spellEnd"/>
      <w:r w:rsidRPr="00D334C2">
        <w:t>:</w:t>
      </w:r>
    </w:p>
    <w:bookmarkEnd w:id="24"/>
    <w:p w14:paraId="67741338" w14:textId="1A4FE0F2" w:rsidR="00C02941" w:rsidRDefault="00C02941" w:rsidP="00CA4DFF">
      <w:pPr>
        <w:pStyle w:val="Corpotexto"/>
        <w:rPr>
          <w:rFonts w:cs="Open Sans"/>
        </w:rPr>
      </w:pPr>
      <m:oMathPara>
        <m:oMath>
          <m:r>
            <m:rPr>
              <m:sty m:val="b"/>
            </m:rPr>
            <w:rPr>
              <w:rFonts w:ascii="Cambria Math" w:hAnsi="Cambria Math" w:cs="Arial"/>
            </w:rPr>
            <m:t>ρ=1-</m:t>
          </m:r>
          <m:f>
            <m:fPr>
              <m:ctrlPr>
                <w:rPr>
                  <w:rFonts w:ascii="Cambria Math" w:hAnsi="Cambria Math" w:cs="Arial"/>
                  <w:iCs/>
                </w:rPr>
              </m:ctrlPr>
            </m:fPr>
            <m:num>
              <m:r>
                <m:rPr>
                  <m:sty m:val="b"/>
                </m:rPr>
                <w:rPr>
                  <w:rFonts w:ascii="Cambria Math" w:hAnsi="Cambria Math" w:cs="Arial"/>
                </w:rPr>
                <m:t>6</m:t>
              </m:r>
              <m:nary>
                <m:naryPr>
                  <m:chr m:val="∑"/>
                  <m:limLoc m:val="undOvr"/>
                  <m:ctrlPr>
                    <w:rPr>
                      <w:rFonts w:ascii="Cambria Math" w:hAnsi="Cambria Math" w:cs="Arial"/>
                      <w:iCs/>
                    </w:rPr>
                  </m:ctrlPr>
                </m:naryPr>
                <m:sub>
                  <m:r>
                    <m:rPr>
                      <m:sty m:val="b"/>
                    </m:rPr>
                    <w:rPr>
                      <w:rFonts w:ascii="Cambria Math" w:hAnsi="Cambria Math" w:cs="Arial"/>
                    </w:rPr>
                    <m:t>i=1</m:t>
                  </m:r>
                </m:sub>
                <m:sup>
                  <m:r>
                    <m:rPr>
                      <m:sty m:val="b"/>
                    </m:rPr>
                    <w:rPr>
                      <w:rFonts w:ascii="Cambria Math" w:hAnsi="Cambria Math" w:cs="Arial"/>
                    </w:rPr>
                    <m:t>n</m:t>
                  </m:r>
                </m:sup>
                <m:e>
                  <m:sSup>
                    <m:sSupPr>
                      <m:ctrlPr>
                        <w:rPr>
                          <w:rFonts w:ascii="Cambria Math" w:hAnsi="Cambria Math" w:cs="Arial"/>
                          <w:iCs/>
                        </w:rPr>
                      </m:ctrlPr>
                    </m:sSupPr>
                    <m:e>
                      <m:r>
                        <m:rPr>
                          <m:sty m:val="b"/>
                        </m:rPr>
                        <w:rPr>
                          <w:rFonts w:ascii="Cambria Math" w:hAnsi="Cambria Math" w:cs="Arial"/>
                        </w:rPr>
                        <m:t>d</m:t>
                      </m:r>
                    </m:e>
                    <m:sup>
                      <m:r>
                        <m:rPr>
                          <m:sty m:val="b"/>
                        </m:rPr>
                        <w:rPr>
                          <w:rFonts w:ascii="Cambria Math" w:hAnsi="Cambria Math" w:cs="Arial"/>
                        </w:rPr>
                        <m:t>2</m:t>
                      </m:r>
                    </m:sup>
                  </m:sSup>
                </m:e>
              </m:nary>
            </m:num>
            <m:den>
              <m:r>
                <m:rPr>
                  <m:sty m:val="b"/>
                </m:rPr>
                <w:rPr>
                  <w:rFonts w:ascii="Cambria Math" w:hAnsi="Cambria Math" w:cs="Arial"/>
                </w:rPr>
                <m:t>n(</m:t>
              </m:r>
              <m:sSup>
                <m:sSupPr>
                  <m:ctrlPr>
                    <w:rPr>
                      <w:rFonts w:ascii="Cambria Math" w:hAnsi="Cambria Math" w:cs="Arial"/>
                      <w:iCs/>
                    </w:rPr>
                  </m:ctrlPr>
                </m:sSupPr>
                <m:e>
                  <m:r>
                    <m:rPr>
                      <m:sty m:val="b"/>
                    </m:rPr>
                    <w:rPr>
                      <w:rFonts w:ascii="Cambria Math" w:hAnsi="Cambria Math" w:cs="Arial"/>
                    </w:rPr>
                    <m:t>n</m:t>
                  </m:r>
                </m:e>
                <m:sup>
                  <m:r>
                    <m:rPr>
                      <m:sty m:val="b"/>
                    </m:rPr>
                    <w:rPr>
                      <w:rFonts w:ascii="Cambria Math" w:hAnsi="Cambria Math" w:cs="Arial"/>
                    </w:rPr>
                    <m:t>2</m:t>
                  </m:r>
                </m:sup>
              </m:sSup>
              <m:r>
                <m:rPr>
                  <m:sty m:val="b"/>
                </m:rPr>
                <w:rPr>
                  <w:rFonts w:ascii="Cambria Math" w:hAnsi="Cambria Math" w:cs="Arial"/>
                </w:rPr>
                <m:t>-1)</m:t>
              </m:r>
            </m:den>
          </m:f>
        </m:oMath>
      </m:oMathPara>
    </w:p>
    <w:p w14:paraId="250630E0" w14:textId="77777777" w:rsidR="00C02941" w:rsidRPr="00C02941" w:rsidRDefault="00C02941" w:rsidP="00C02941">
      <w:pPr>
        <w:pStyle w:val="Corpotexto"/>
        <w:rPr>
          <w:rFonts w:cs="Open Sans"/>
        </w:rPr>
      </w:pPr>
      <w:bookmarkStart w:id="25" w:name="_Hlk101166530"/>
      <w:r w:rsidRPr="00C02941">
        <w:rPr>
          <w:rFonts w:cs="Open Sans"/>
        </w:rPr>
        <w:t>Onde:</w:t>
      </w:r>
    </w:p>
    <w:p w14:paraId="798DC93A" w14:textId="2FC831C9" w:rsidR="00C02941" w:rsidRPr="00C02941" w:rsidRDefault="00C02941" w:rsidP="00C02941">
      <w:pPr>
        <w:pStyle w:val="Corpotexto"/>
        <w:rPr>
          <w:rFonts w:cs="Open Sans"/>
        </w:rPr>
      </w:pPr>
      <w:r w:rsidRPr="00C02941">
        <w:rPr>
          <w:rFonts w:cs="Open Sans"/>
        </w:rPr>
        <w:t xml:space="preserve">ρ = coeficiente de correlação de </w:t>
      </w:r>
      <w:proofErr w:type="spellStart"/>
      <w:r w:rsidRPr="00C02941">
        <w:rPr>
          <w:rFonts w:cs="Open Sans"/>
        </w:rPr>
        <w:t>Spearman</w:t>
      </w:r>
      <w:proofErr w:type="spellEnd"/>
    </w:p>
    <w:p w14:paraId="4F6DBDB1" w14:textId="0F691AD9" w:rsidR="00C02941" w:rsidRPr="00C02941" w:rsidRDefault="00C02941" w:rsidP="00C02941">
      <w:pPr>
        <w:pStyle w:val="Corpotexto"/>
        <w:rPr>
          <w:rFonts w:cs="Open Sans"/>
        </w:rPr>
      </w:pPr>
      <w:r w:rsidRPr="00C02941">
        <w:rPr>
          <w:rFonts w:cs="Open Sans"/>
        </w:rPr>
        <w:t xml:space="preserve">d = (xi – </w:t>
      </w:r>
      <w:proofErr w:type="spellStart"/>
      <w:r w:rsidRPr="00C02941">
        <w:rPr>
          <w:rFonts w:cs="Open Sans"/>
        </w:rPr>
        <w:t>yi</w:t>
      </w:r>
      <w:proofErr w:type="spellEnd"/>
      <w:r w:rsidRPr="00C02941">
        <w:rPr>
          <w:rFonts w:cs="Open Sans"/>
        </w:rPr>
        <w:t>)</w:t>
      </w:r>
    </w:p>
    <w:p w14:paraId="5B4F2421" w14:textId="40B2CDFE" w:rsidR="0024528E" w:rsidRDefault="00C02941" w:rsidP="0024528E">
      <w:pPr>
        <w:pStyle w:val="Corpotexto"/>
        <w:rPr>
          <w:rFonts w:cs="Open Sans"/>
        </w:rPr>
      </w:pPr>
      <w:r w:rsidRPr="00C02941">
        <w:rPr>
          <w:rFonts w:cs="Open Sans"/>
        </w:rPr>
        <w:t>n = população da amostra</w:t>
      </w:r>
    </w:p>
    <w:p w14:paraId="6526F978" w14:textId="77777777" w:rsidR="00C02941" w:rsidRPr="00D334C2" w:rsidRDefault="00C02941" w:rsidP="00C02941">
      <w:pPr>
        <w:pStyle w:val="Titseo1comnmero"/>
      </w:pPr>
      <w:bookmarkStart w:id="26" w:name="_Hlk101166542"/>
      <w:bookmarkEnd w:id="25"/>
      <w:r>
        <w:t xml:space="preserve">3 </w:t>
      </w:r>
      <w:r w:rsidRPr="00D334C2">
        <w:t>RESULTADOS E DISCUSS</w:t>
      </w:r>
      <w:r>
        <w:t>ÃO</w:t>
      </w:r>
    </w:p>
    <w:p w14:paraId="7FE05464" w14:textId="77777777" w:rsidR="00C02941" w:rsidRPr="00D334C2" w:rsidRDefault="00C02941" w:rsidP="00C02941">
      <w:pPr>
        <w:pStyle w:val="Corpotexto"/>
      </w:pPr>
      <w:bookmarkStart w:id="27" w:name="_Hlk101166556"/>
      <w:bookmarkEnd w:id="26"/>
      <w:r w:rsidRPr="00D334C2">
        <w:t>Na figura 5 pode-se observar os elementos meteorológicos (velocidade e direção do vento, temperatura, umid</w:t>
      </w:r>
      <w:r w:rsidRPr="003557EF">
        <w:t>ade relativa e pressão atmosférica), assim como na figura 6 tem-se</w:t>
      </w:r>
      <w:r w:rsidRPr="00D334C2">
        <w:t xml:space="preserve"> os histogramas medidos na estação IFSC Florianópolis e no protótipo. As linhas tracejadas representam a distribuição normal calculada pelas médias e desvios padrão dos dados e as barras representam a distribuição encontrada em cada série temporal. Nota-se que a distribuição real dos dados não </w:t>
      </w:r>
      <w:r w:rsidRPr="00D334C2">
        <w:lastRenderedPageBreak/>
        <w:t xml:space="preserve">acompanha a distribuição normal, corroborando para o resultado encontrado no teste de normalidade de </w:t>
      </w:r>
      <w:proofErr w:type="spellStart"/>
      <w:r w:rsidRPr="00D334C2">
        <w:t>Kolmogorov</w:t>
      </w:r>
      <w:proofErr w:type="spellEnd"/>
      <w:r w:rsidRPr="00D334C2">
        <w:t xml:space="preserve">-Smirnov. </w:t>
      </w:r>
    </w:p>
    <w:p w14:paraId="5C128D0B" w14:textId="1331C399" w:rsidR="00C02941" w:rsidRPr="00D334C2" w:rsidRDefault="00C02941" w:rsidP="00C02941">
      <w:pPr>
        <w:pStyle w:val="Corpotexto"/>
      </w:pPr>
      <w:r w:rsidRPr="00D334C2">
        <w:t>Observa-se o predomínio do vento na direção SE/E até o dia 6 de agosto de 2019, alternando em alguns momentos para o quadrante norte. Até o dia 13 de agosto de 2019 o vento apresentou predomínio do quadrante norte associado a influência de uma massa de ar quente, responsável pela elevação das temperaturas máximas que atingiram 30 °C no dia 09 de agosto de 2019. A partir desse dia, até o início de setembro, o vento em ambas estações se configurou do quadrante sul, com intervalos curtos de inversão para o quadrante norte, associado ao ingresso de massas de ar frio.</w:t>
      </w:r>
    </w:p>
    <w:p w14:paraId="6214E291" w14:textId="1A8B2DB5" w:rsidR="00C02941" w:rsidRDefault="00C02941" w:rsidP="00C02941">
      <w:pPr>
        <w:pStyle w:val="Corpotexto"/>
        <w:rPr>
          <w:rFonts w:cs="Open Sans"/>
        </w:rPr>
      </w:pPr>
      <w:r w:rsidRPr="00D334C2">
        <w:t>As séries temporais de temperatura e pressão atmosférica refletiram es</w:t>
      </w:r>
      <w:r>
        <w:t xml:space="preserve">se padrão indicando uma redução ou aumento </w:t>
      </w:r>
      <w:r w:rsidRPr="00D334C2">
        <w:t>destas variáveis meteorológicas. No final do período do estudo, o vento voltou a ter predomínio do quadrante norte em ambas estações. Esse comportamento similar entre as estações, indica que, visualmente, o protótipo apresentou um comportamento condizente com uma estação certificada</w:t>
      </w:r>
    </w:p>
    <w:bookmarkEnd w:id="27"/>
    <w:p w14:paraId="392DEB06" w14:textId="77777777" w:rsidR="0006737A" w:rsidRDefault="0006737A" w:rsidP="00E92E72">
      <w:pPr>
        <w:pStyle w:val="Ttfig-tab-grf"/>
      </w:pPr>
      <w:r>
        <w:br w:type="page"/>
      </w:r>
    </w:p>
    <w:p w14:paraId="6BE6E22C" w14:textId="483F22FC" w:rsidR="00E92E72" w:rsidRPr="00D334C2" w:rsidRDefault="00E92E72" w:rsidP="00E92E72">
      <w:pPr>
        <w:pStyle w:val="Ttfig-tab-grf"/>
      </w:pPr>
      <w:bookmarkStart w:id="28" w:name="_Hlk101166571"/>
      <w:r w:rsidRPr="00D334C2">
        <w:lastRenderedPageBreak/>
        <w:t>Figura 5 – Medições dos elementos meteorológicos: a) velocidade do vento; b) direção do vento; c) temperatura</w:t>
      </w:r>
      <w:r>
        <w:t xml:space="preserve"> do ar</w:t>
      </w:r>
      <w:r w:rsidRPr="00D334C2">
        <w:t>; d) umidade relativa</w:t>
      </w:r>
      <w:r>
        <w:t xml:space="preserve"> do ar</w:t>
      </w:r>
      <w:r w:rsidRPr="00D334C2">
        <w:t>; e) pressão atmosférica</w:t>
      </w:r>
      <w:r>
        <w:t>.</w:t>
      </w:r>
      <w:r w:rsidRPr="00D334C2">
        <w:t xml:space="preserve"> </w:t>
      </w:r>
    </w:p>
    <w:p w14:paraId="2809A009" w14:textId="0DAD6097" w:rsidR="00C02941" w:rsidRDefault="00C02941" w:rsidP="00CA4DFF">
      <w:pPr>
        <w:pStyle w:val="Corpotexto"/>
        <w:rPr>
          <w:rFonts w:cs="Open Sans"/>
        </w:rPr>
      </w:pPr>
      <w:bookmarkStart w:id="29" w:name="_Hlk101167845"/>
      <w:bookmarkEnd w:id="28"/>
    </w:p>
    <w:p w14:paraId="4F5F306F" w14:textId="4639D294" w:rsidR="00C02941" w:rsidRPr="00C02941" w:rsidRDefault="00C02941" w:rsidP="00C02941">
      <w:pPr>
        <w:pStyle w:val="Corpotexto"/>
        <w:numPr>
          <w:ilvl w:val="0"/>
          <w:numId w:val="10"/>
        </w:numPr>
        <w:rPr>
          <w:rFonts w:cs="Open Sans"/>
          <w:lang w:val="pt-BR"/>
        </w:rPr>
      </w:pPr>
      <w:r>
        <w:rPr>
          <w:rFonts w:cs="Open Sans"/>
          <w:lang w:val="pt-BR"/>
        </w:rPr>
        <w:t xml:space="preserve"> </w:t>
      </w:r>
      <w:r>
        <w:rPr>
          <w:rFonts w:ascii="Arial" w:hAnsi="Arial" w:cs="Arial"/>
          <w:bCs/>
          <w:noProof/>
        </w:rPr>
        <w:drawing>
          <wp:inline distT="0" distB="0" distL="0" distR="0" wp14:anchorId="335049BD" wp14:editId="15133B2D">
            <wp:extent cx="3799489" cy="1457021"/>
            <wp:effectExtent l="0" t="0" r="0" b="0"/>
            <wp:docPr id="13" name="Imagem 13" descr="Uma imagem contendo Gráfi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m 13" descr="Uma imagem contendo Gráfico&#10;&#10;Descrição gerada automaticament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811712" cy="1461708"/>
                    </a:xfrm>
                    <a:prstGeom prst="rect">
                      <a:avLst/>
                    </a:prstGeom>
                  </pic:spPr>
                </pic:pic>
              </a:graphicData>
            </a:graphic>
          </wp:inline>
        </w:drawing>
      </w:r>
    </w:p>
    <w:p w14:paraId="3F54E24C" w14:textId="09391A88" w:rsidR="00C02941" w:rsidRPr="00C02941" w:rsidRDefault="00C02941" w:rsidP="00C02941">
      <w:pPr>
        <w:pStyle w:val="Corpotexto"/>
        <w:numPr>
          <w:ilvl w:val="0"/>
          <w:numId w:val="10"/>
        </w:numPr>
        <w:rPr>
          <w:rFonts w:cs="Open Sans"/>
          <w:lang w:val="pt-BR"/>
        </w:rPr>
      </w:pPr>
      <w:r>
        <w:rPr>
          <w:rFonts w:ascii="Arial" w:hAnsi="Arial" w:cs="Arial"/>
          <w:bCs/>
          <w:noProof/>
        </w:rPr>
        <w:drawing>
          <wp:inline distT="0" distB="0" distL="0" distR="0" wp14:anchorId="6EBB9C02" wp14:editId="15F6D866">
            <wp:extent cx="3830736" cy="1395720"/>
            <wp:effectExtent l="0" t="0" r="0" b="0"/>
            <wp:docPr id="16" name="Imagem 16" descr="Gráfi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m 16" descr="Gráfico&#10;&#10;Descrição gerada automaticament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836994" cy="1398000"/>
                    </a:xfrm>
                    <a:prstGeom prst="rect">
                      <a:avLst/>
                    </a:prstGeom>
                  </pic:spPr>
                </pic:pic>
              </a:graphicData>
            </a:graphic>
          </wp:inline>
        </w:drawing>
      </w:r>
    </w:p>
    <w:p w14:paraId="0F907BE8" w14:textId="03A56E57" w:rsidR="00C02941" w:rsidRPr="00C02941" w:rsidRDefault="00C02941" w:rsidP="00C02941">
      <w:pPr>
        <w:pStyle w:val="Corpotexto"/>
        <w:numPr>
          <w:ilvl w:val="0"/>
          <w:numId w:val="10"/>
        </w:numPr>
        <w:rPr>
          <w:rFonts w:cs="Open Sans"/>
          <w:lang w:val="pt-BR"/>
        </w:rPr>
      </w:pPr>
      <w:r>
        <w:rPr>
          <w:rFonts w:ascii="Arial" w:hAnsi="Arial" w:cs="Arial"/>
          <w:bCs/>
          <w:noProof/>
        </w:rPr>
        <w:drawing>
          <wp:inline distT="0" distB="0" distL="0" distR="0" wp14:anchorId="7C86AE5B" wp14:editId="3450DFBA">
            <wp:extent cx="3830736" cy="1277007"/>
            <wp:effectExtent l="0" t="0" r="0" b="0"/>
            <wp:docPr id="17" name="Imagem 17" descr="Gráfico&#10;&#10;Descrição gerad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m 17" descr="Gráfico&#10;&#10;Descrição gerada automaticament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836050" cy="1278778"/>
                    </a:xfrm>
                    <a:prstGeom prst="rect">
                      <a:avLst/>
                    </a:prstGeom>
                  </pic:spPr>
                </pic:pic>
              </a:graphicData>
            </a:graphic>
          </wp:inline>
        </w:drawing>
      </w:r>
    </w:p>
    <w:p w14:paraId="725B0ECB" w14:textId="226D1CC5" w:rsidR="00C02941" w:rsidRPr="00C02941" w:rsidRDefault="00C02941" w:rsidP="00C02941">
      <w:pPr>
        <w:pStyle w:val="Corpotexto"/>
        <w:numPr>
          <w:ilvl w:val="0"/>
          <w:numId w:val="10"/>
        </w:numPr>
        <w:rPr>
          <w:rFonts w:cs="Open Sans"/>
          <w:lang w:val="pt-BR"/>
        </w:rPr>
      </w:pPr>
      <w:r>
        <w:rPr>
          <w:rFonts w:ascii="Arial" w:hAnsi="Arial" w:cs="Arial"/>
          <w:bCs/>
          <w:noProof/>
        </w:rPr>
        <w:drawing>
          <wp:inline distT="0" distB="0" distL="0" distR="0" wp14:anchorId="4EF5687D" wp14:editId="65B73C9D">
            <wp:extent cx="3830736" cy="1261241"/>
            <wp:effectExtent l="0" t="0" r="0" b="0"/>
            <wp:docPr id="19" name="Imagem 19" descr="Uma imagem contendo Interface gráfica do usuário&#10;&#10;Descrição gerad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m 19" descr="Uma imagem contendo Interface gráfica do usuário&#10;&#10;Descrição gerada automaticament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837589" cy="1263497"/>
                    </a:xfrm>
                    <a:prstGeom prst="rect">
                      <a:avLst/>
                    </a:prstGeom>
                  </pic:spPr>
                </pic:pic>
              </a:graphicData>
            </a:graphic>
          </wp:inline>
        </w:drawing>
      </w:r>
    </w:p>
    <w:p w14:paraId="5100C449" w14:textId="10532D99" w:rsidR="00C02941" w:rsidRPr="00E92E72" w:rsidRDefault="00E92E72" w:rsidP="00E92E72">
      <w:pPr>
        <w:pStyle w:val="Corpotexto"/>
        <w:numPr>
          <w:ilvl w:val="0"/>
          <w:numId w:val="10"/>
        </w:numPr>
        <w:rPr>
          <w:rFonts w:cs="Open Sans"/>
          <w:lang w:val="pt-BR"/>
        </w:rPr>
      </w:pPr>
      <w:r>
        <w:rPr>
          <w:rFonts w:ascii="Arial" w:hAnsi="Arial" w:cs="Arial"/>
          <w:bCs/>
          <w:noProof/>
        </w:rPr>
        <w:drawing>
          <wp:inline distT="0" distB="0" distL="0" distR="0" wp14:anchorId="6208FF4D" wp14:editId="295AD5B9">
            <wp:extent cx="3830736" cy="1418896"/>
            <wp:effectExtent l="0" t="0" r="0" b="0"/>
            <wp:docPr id="21" name="Imagem 21" descr="Gráfico&#10;&#10;Descrição gerad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m 21" descr="Gráfico&#10;&#10;Descrição gerada automaticament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838762" cy="1421869"/>
                    </a:xfrm>
                    <a:prstGeom prst="rect">
                      <a:avLst/>
                    </a:prstGeom>
                  </pic:spPr>
                </pic:pic>
              </a:graphicData>
            </a:graphic>
          </wp:inline>
        </w:drawing>
      </w:r>
    </w:p>
    <w:p w14:paraId="5FE3AE49" w14:textId="5F634E4C" w:rsidR="00C02941" w:rsidRDefault="007445CC" w:rsidP="00E92E72">
      <w:pPr>
        <w:pStyle w:val="Fonte"/>
      </w:pPr>
      <w:bookmarkStart w:id="30" w:name="_Hlk101167242"/>
      <w:bookmarkEnd w:id="29"/>
      <w:r w:rsidRPr="00E92E72">
        <w:t xml:space="preserve">Fonte: </w:t>
      </w:r>
      <w:r>
        <w:t>D</w:t>
      </w:r>
      <w:r w:rsidRPr="00E92E72">
        <w:t>o autor</w:t>
      </w:r>
    </w:p>
    <w:bookmarkEnd w:id="30"/>
    <w:p w14:paraId="14F1F0F7" w14:textId="1CC5ED15" w:rsidR="00E92E72" w:rsidRDefault="003557EF" w:rsidP="00E92E72">
      <w:pPr>
        <w:pStyle w:val="Ttfig-tab-grf"/>
      </w:pPr>
      <w:r>
        <w:br w:type="page"/>
      </w:r>
      <w:bookmarkStart w:id="31" w:name="_Hlk101167259"/>
      <w:r w:rsidR="00E92E72">
        <w:lastRenderedPageBreak/>
        <w:t>Figura 6 - H</w:t>
      </w:r>
      <w:r w:rsidR="00E92E72" w:rsidRPr="00D334C2">
        <w:t>istogramas</w:t>
      </w:r>
      <w:r w:rsidR="00E92E72">
        <w:t xml:space="preserve"> dos elementos meteorológicos </w:t>
      </w:r>
      <w:r w:rsidR="00E92E72" w:rsidRPr="00D334C2">
        <w:t>medidos na estação IFSC</w:t>
      </w:r>
      <w:r w:rsidR="00E92E72">
        <w:rPr>
          <w:lang w:val="pt-BR"/>
        </w:rPr>
        <w:t xml:space="preserve"> </w:t>
      </w:r>
      <w:r w:rsidR="00E92E72" w:rsidRPr="00D334C2">
        <w:t>Florianópolis e no protótipo</w:t>
      </w:r>
      <w:r w:rsidR="00E92E72">
        <w:t>:</w:t>
      </w:r>
      <w:r w:rsidR="00E92E72" w:rsidRPr="00D334C2">
        <w:t xml:space="preserve"> a) velocidade do vento; b) direção do vento; c) temperatura</w:t>
      </w:r>
      <w:r w:rsidR="00E92E72">
        <w:t xml:space="preserve"> do ar</w:t>
      </w:r>
      <w:r w:rsidR="00E92E72" w:rsidRPr="00D334C2">
        <w:t>; d) umidade relativa</w:t>
      </w:r>
      <w:r w:rsidR="00E92E72">
        <w:t xml:space="preserve"> do ar</w:t>
      </w:r>
      <w:r w:rsidR="00E92E72" w:rsidRPr="00D334C2">
        <w:t>; e) pressão atmosférica</w:t>
      </w:r>
      <w:r w:rsidR="00E92E72">
        <w:t>.</w:t>
      </w:r>
      <w:r w:rsidR="00E92E72" w:rsidRPr="00D334C2">
        <w:t xml:space="preserve"> </w:t>
      </w:r>
      <w:bookmarkEnd w:id="31"/>
    </w:p>
    <w:p w14:paraId="1B32A509" w14:textId="5692C183" w:rsidR="00E92E72" w:rsidRPr="00E92E72" w:rsidRDefault="00E92E72" w:rsidP="00533B6E">
      <w:pPr>
        <w:pStyle w:val="Corpotexto"/>
        <w:numPr>
          <w:ilvl w:val="0"/>
          <w:numId w:val="15"/>
        </w:numPr>
        <w:rPr>
          <w:rFonts w:cs="Open Sans"/>
          <w:lang w:val="pt-BR"/>
        </w:rPr>
      </w:pPr>
      <w:r w:rsidRPr="00D334C2">
        <w:rPr>
          <w:rFonts w:ascii="Arial" w:hAnsi="Arial" w:cs="Arial"/>
          <w:bCs/>
          <w:noProof/>
          <w:lang w:eastAsia="pt-BR"/>
        </w:rPr>
        <w:drawing>
          <wp:inline distT="0" distB="0" distL="0" distR="0" wp14:anchorId="218281EC" wp14:editId="26BEFAF3">
            <wp:extent cx="2696210" cy="1295400"/>
            <wp:effectExtent l="0" t="0" r="8890" b="0"/>
            <wp:docPr id="24" name="Imagem 24" descr="Gráfico, Histo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m 24" descr="Gráfico, Histograma&#10;&#10;Descrição gerada automaticament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696210" cy="1295400"/>
                    </a:xfrm>
                    <a:prstGeom prst="rect">
                      <a:avLst/>
                    </a:prstGeom>
                  </pic:spPr>
                </pic:pic>
              </a:graphicData>
            </a:graphic>
          </wp:inline>
        </w:drawing>
      </w:r>
    </w:p>
    <w:p w14:paraId="12D2F5EF" w14:textId="78C08941" w:rsidR="00E92E72" w:rsidRPr="00E92E72" w:rsidRDefault="00E92E72" w:rsidP="00533B6E">
      <w:pPr>
        <w:pStyle w:val="Corpotexto"/>
        <w:numPr>
          <w:ilvl w:val="0"/>
          <w:numId w:val="15"/>
        </w:numPr>
        <w:rPr>
          <w:rFonts w:cs="Open Sans"/>
          <w:lang w:val="pt-BR"/>
        </w:rPr>
      </w:pPr>
      <w:r w:rsidRPr="00D334C2">
        <w:rPr>
          <w:rFonts w:ascii="Arial" w:hAnsi="Arial" w:cs="Arial"/>
          <w:noProof/>
          <w:lang w:eastAsia="pt-BR"/>
        </w:rPr>
        <w:drawing>
          <wp:inline distT="0" distB="0" distL="0" distR="0" wp14:anchorId="72C24E6E" wp14:editId="2347D370">
            <wp:extent cx="2943225" cy="1358901"/>
            <wp:effectExtent l="0" t="0" r="0" b="0"/>
            <wp:docPr id="25" name="Imagem 25" descr="Gráfico, Histo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m 25" descr="Gráfico, Histograma&#10;&#10;Descrição gerada automaticament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981678" cy="1376655"/>
                    </a:xfrm>
                    <a:prstGeom prst="rect">
                      <a:avLst/>
                    </a:prstGeom>
                  </pic:spPr>
                </pic:pic>
              </a:graphicData>
            </a:graphic>
          </wp:inline>
        </w:drawing>
      </w:r>
    </w:p>
    <w:p w14:paraId="04BBFFA5" w14:textId="681F6872" w:rsidR="00E92E72" w:rsidRPr="00E92E72" w:rsidRDefault="00E92E72" w:rsidP="00533B6E">
      <w:pPr>
        <w:pStyle w:val="Corpotexto"/>
        <w:numPr>
          <w:ilvl w:val="0"/>
          <w:numId w:val="15"/>
        </w:numPr>
        <w:rPr>
          <w:rFonts w:cs="Open Sans"/>
          <w:lang w:val="pt-BR"/>
        </w:rPr>
      </w:pPr>
      <w:r>
        <w:rPr>
          <w:rFonts w:cs="Open Sans"/>
          <w:noProof/>
          <w:lang w:val="pt-BR"/>
        </w:rPr>
        <w:drawing>
          <wp:inline distT="0" distB="0" distL="0" distR="0" wp14:anchorId="029BE1A2" wp14:editId="6C7C2277">
            <wp:extent cx="2767965" cy="1280160"/>
            <wp:effectExtent l="0" t="0" r="0" b="0"/>
            <wp:docPr id="26"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67965" cy="1280160"/>
                    </a:xfrm>
                    <a:prstGeom prst="rect">
                      <a:avLst/>
                    </a:prstGeom>
                    <a:noFill/>
                  </pic:spPr>
                </pic:pic>
              </a:graphicData>
            </a:graphic>
          </wp:inline>
        </w:drawing>
      </w:r>
    </w:p>
    <w:p w14:paraId="477D04AB" w14:textId="117CED0E" w:rsidR="00E92E72" w:rsidRPr="00E92E72" w:rsidRDefault="00E92E72" w:rsidP="00533B6E">
      <w:pPr>
        <w:pStyle w:val="Corpotexto"/>
        <w:numPr>
          <w:ilvl w:val="0"/>
          <w:numId w:val="15"/>
        </w:numPr>
        <w:rPr>
          <w:rFonts w:cs="Open Sans"/>
          <w:lang w:val="pt-BR"/>
        </w:rPr>
      </w:pPr>
      <w:r>
        <w:rPr>
          <w:rFonts w:cs="Open Sans"/>
          <w:noProof/>
          <w:lang w:val="pt-BR"/>
        </w:rPr>
        <w:drawing>
          <wp:inline distT="0" distB="0" distL="0" distR="0" wp14:anchorId="4B232658" wp14:editId="1613993E">
            <wp:extent cx="3005455" cy="1390015"/>
            <wp:effectExtent l="0" t="0" r="4445" b="635"/>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05455" cy="1390015"/>
                    </a:xfrm>
                    <a:prstGeom prst="rect">
                      <a:avLst/>
                    </a:prstGeom>
                    <a:noFill/>
                  </pic:spPr>
                </pic:pic>
              </a:graphicData>
            </a:graphic>
          </wp:inline>
        </w:drawing>
      </w:r>
    </w:p>
    <w:p w14:paraId="1571DCBC" w14:textId="4CC860D4" w:rsidR="00E92E72" w:rsidRPr="00E92E72" w:rsidRDefault="00E92E72" w:rsidP="00533B6E">
      <w:pPr>
        <w:pStyle w:val="Corpotexto"/>
        <w:numPr>
          <w:ilvl w:val="0"/>
          <w:numId w:val="15"/>
        </w:numPr>
        <w:rPr>
          <w:rFonts w:cs="Open Sans"/>
          <w:lang w:val="pt-BR"/>
        </w:rPr>
      </w:pPr>
      <w:r>
        <w:rPr>
          <w:rFonts w:cs="Open Sans"/>
          <w:noProof/>
          <w:lang w:val="pt-BR"/>
        </w:rPr>
        <w:drawing>
          <wp:inline distT="0" distB="0" distL="0" distR="0" wp14:anchorId="545C908E" wp14:editId="45D16609">
            <wp:extent cx="2694940" cy="1243965"/>
            <wp:effectExtent l="0" t="0" r="0" b="0"/>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694940" cy="1243965"/>
                    </a:xfrm>
                    <a:prstGeom prst="rect">
                      <a:avLst/>
                    </a:prstGeom>
                    <a:noFill/>
                  </pic:spPr>
                </pic:pic>
              </a:graphicData>
            </a:graphic>
          </wp:inline>
        </w:drawing>
      </w:r>
    </w:p>
    <w:p w14:paraId="0E5E197A" w14:textId="3F7C21B8" w:rsidR="00E92E72" w:rsidRPr="00E92E72" w:rsidRDefault="003557EF" w:rsidP="00E92E72">
      <w:pPr>
        <w:pStyle w:val="Fonte"/>
      </w:pPr>
      <w:bookmarkStart w:id="32" w:name="_Hlk101167364"/>
      <w:r w:rsidRPr="00E92E72">
        <w:t xml:space="preserve">Fonte: </w:t>
      </w:r>
      <w:r>
        <w:t>D</w:t>
      </w:r>
      <w:r w:rsidRPr="00E92E72">
        <w:t>o autor</w:t>
      </w:r>
    </w:p>
    <w:p w14:paraId="6E522DBF" w14:textId="77777777" w:rsidR="00E92E72" w:rsidRPr="00E92E72" w:rsidRDefault="00E92E72" w:rsidP="00E92E72">
      <w:pPr>
        <w:pStyle w:val="Corpotexto"/>
        <w:rPr>
          <w:rFonts w:cs="Open Sans"/>
        </w:rPr>
      </w:pPr>
      <w:bookmarkStart w:id="33" w:name="_Hlk101167382"/>
      <w:bookmarkEnd w:id="32"/>
      <w:r w:rsidRPr="00E92E72">
        <w:rPr>
          <w:rFonts w:cs="Open Sans"/>
        </w:rPr>
        <w:lastRenderedPageBreak/>
        <w:t xml:space="preserve">A tabela 1 mostra a correlação de </w:t>
      </w:r>
      <w:proofErr w:type="spellStart"/>
      <w:r w:rsidRPr="00E92E72">
        <w:rPr>
          <w:rFonts w:cs="Open Sans"/>
        </w:rPr>
        <w:t>Spearman</w:t>
      </w:r>
      <w:proofErr w:type="spellEnd"/>
      <w:r w:rsidRPr="00E92E72">
        <w:rPr>
          <w:rFonts w:cs="Open Sans"/>
        </w:rPr>
        <w:t xml:space="preserve"> calculada e a tendência (</w:t>
      </w:r>
      <w:proofErr w:type="spellStart"/>
      <w:r w:rsidRPr="00E92E72">
        <w:rPr>
          <w:rFonts w:cs="Open Sans"/>
        </w:rPr>
        <w:t>Td</w:t>
      </w:r>
      <w:proofErr w:type="spellEnd"/>
      <w:r w:rsidRPr="00E92E72">
        <w:rPr>
          <w:rFonts w:cs="Open Sans"/>
        </w:rPr>
        <w:t xml:space="preserve">) entre o protótipo e a estação meteorológica do IFSC Florianópolis. </w:t>
      </w:r>
    </w:p>
    <w:p w14:paraId="61B1D9B8" w14:textId="77777777" w:rsidR="00E92E72" w:rsidRPr="00E92E72" w:rsidRDefault="00E92E72" w:rsidP="00E92E72">
      <w:pPr>
        <w:pStyle w:val="Corpotexto"/>
        <w:rPr>
          <w:rFonts w:cs="Open Sans"/>
        </w:rPr>
      </w:pPr>
      <w:r w:rsidRPr="00E92E72">
        <w:rPr>
          <w:rFonts w:cs="Open Sans"/>
        </w:rPr>
        <w:t xml:space="preserve">A tendência (figura 6) foi utilizada para a correção dos dados lidos pelo protótipo para uma maior aproximação com os dados lidos pela estação IFSC Florianópolis, sendo adicionada na programação como uma correção sistêmica da velocidade do vento. </w:t>
      </w:r>
    </w:p>
    <w:p w14:paraId="551A57B8" w14:textId="7EFA3FE2" w:rsidR="00C02941" w:rsidRDefault="00E92E72" w:rsidP="00E92E72">
      <w:pPr>
        <w:pStyle w:val="Corpotexto"/>
        <w:rPr>
          <w:rFonts w:cs="Open Sans"/>
        </w:rPr>
      </w:pPr>
      <w:r w:rsidRPr="00E92E72">
        <w:rPr>
          <w:rFonts w:cs="Open Sans"/>
        </w:rPr>
        <w:t xml:space="preserve">A correlação de </w:t>
      </w:r>
      <w:proofErr w:type="spellStart"/>
      <w:r w:rsidRPr="00E92E72">
        <w:rPr>
          <w:rFonts w:cs="Open Sans"/>
        </w:rPr>
        <w:t>Spearman</w:t>
      </w:r>
      <w:proofErr w:type="spellEnd"/>
      <w:r w:rsidRPr="00E92E72">
        <w:rPr>
          <w:rFonts w:cs="Open Sans"/>
        </w:rPr>
        <w:t xml:space="preserve"> foi utilizada para verificar a semelhança entre os dados das duas séries históricas e é um teste não paramétrico, sendo portanto, adequado ao estudo estatístico das séries de dados obtidas nas duas estações. As correlações de </w:t>
      </w:r>
      <w:proofErr w:type="spellStart"/>
      <w:r w:rsidRPr="00E92E72">
        <w:rPr>
          <w:rFonts w:cs="Open Sans"/>
        </w:rPr>
        <w:t>Spearman</w:t>
      </w:r>
      <w:proofErr w:type="spellEnd"/>
      <w:r w:rsidRPr="00E92E72">
        <w:rPr>
          <w:rFonts w:cs="Open Sans"/>
        </w:rPr>
        <w:t xml:space="preserve"> calculadas entre as duas séries temporais indicam que estas são fortemente e diretamente correlacionadas.</w:t>
      </w:r>
    </w:p>
    <w:p w14:paraId="7EDC4D5D" w14:textId="77777777" w:rsidR="00E92E72" w:rsidRPr="00D334C2" w:rsidRDefault="00E92E72" w:rsidP="00E92E72">
      <w:pPr>
        <w:pStyle w:val="Ttfig-tab-grf"/>
      </w:pPr>
      <w:bookmarkStart w:id="34" w:name="_Hlk101167398"/>
      <w:bookmarkEnd w:id="33"/>
      <w:r w:rsidRPr="00D334C2">
        <w:t xml:space="preserve">Tabela 1 - </w:t>
      </w:r>
      <w:r w:rsidRPr="00D334C2">
        <w:rPr>
          <w:rFonts w:eastAsiaTheme="minorEastAsia"/>
        </w:rPr>
        <w:t xml:space="preserve">Correlação de </w:t>
      </w:r>
      <w:proofErr w:type="spellStart"/>
      <w:r w:rsidRPr="00D334C2">
        <w:rPr>
          <w:rFonts w:eastAsiaTheme="minorEastAsia"/>
        </w:rPr>
        <w:t>Spearman</w:t>
      </w:r>
      <w:proofErr w:type="spellEnd"/>
      <w:r w:rsidRPr="00D334C2">
        <w:rPr>
          <w:rFonts w:eastAsiaTheme="minorEastAsia"/>
        </w:rPr>
        <w:t xml:space="preserve"> (</w:t>
      </w:r>
      <m:oMath>
        <m:r>
          <m:rPr>
            <m:sty m:val="p"/>
          </m:rPr>
          <w:rPr>
            <w:rFonts w:ascii="Cambria Math" w:hAnsi="Cambria Math"/>
          </w:rPr>
          <m:t>ρ</m:t>
        </m:r>
      </m:oMath>
      <w:r w:rsidRPr="00D334C2">
        <w:rPr>
          <w:rFonts w:eastAsiaTheme="minorEastAsia"/>
        </w:rPr>
        <w:t xml:space="preserve">) e </w:t>
      </w:r>
      <w:r w:rsidRPr="00D334C2">
        <w:t>tendência (</w:t>
      </w:r>
      <w:proofErr w:type="spellStart"/>
      <w:r w:rsidRPr="00D334C2">
        <w:t>Td</w:t>
      </w:r>
      <w:proofErr w:type="spellEnd"/>
      <w:r w:rsidRPr="00D334C2">
        <w:t>) dos elementos meteorológicos</w:t>
      </w:r>
    </w:p>
    <w:tbl>
      <w:tblPr>
        <w:tblStyle w:val="TabelaSimples4"/>
        <w:tblW w:w="9627" w:type="dxa"/>
        <w:tblLook w:val="04A0" w:firstRow="1" w:lastRow="0" w:firstColumn="1" w:lastColumn="0" w:noHBand="0" w:noVBand="1"/>
      </w:tblPr>
      <w:tblGrid>
        <w:gridCol w:w="3209"/>
        <w:gridCol w:w="3209"/>
        <w:gridCol w:w="3209"/>
      </w:tblGrid>
      <w:tr w:rsidR="00975FB5" w14:paraId="357C034D" w14:textId="77777777" w:rsidTr="00975FB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Borders>
              <w:top w:val="single" w:sz="4" w:space="0" w:color="auto"/>
              <w:bottom w:val="single" w:sz="4" w:space="0" w:color="auto"/>
            </w:tcBorders>
          </w:tcPr>
          <w:p w14:paraId="0ACD98A0" w14:textId="6064A3F7" w:rsidR="00975FB5" w:rsidRDefault="00975FB5" w:rsidP="00975FB5">
            <w:pPr>
              <w:pStyle w:val="Corpotexto"/>
              <w:ind w:firstLine="0"/>
              <w:rPr>
                <w:rFonts w:cs="Open Sans"/>
              </w:rPr>
            </w:pPr>
            <w:bookmarkStart w:id="35" w:name="_Hlk101167605"/>
            <w:bookmarkEnd w:id="34"/>
            <w:r w:rsidRPr="00AB4C84">
              <w:rPr>
                <w:rFonts w:ascii="Arial" w:hAnsi="Arial" w:cs="Arial"/>
                <w:sz w:val="20"/>
                <w:szCs w:val="20"/>
              </w:rPr>
              <w:t>Elemento meteorológico</w:t>
            </w:r>
          </w:p>
        </w:tc>
        <w:tc>
          <w:tcPr>
            <w:tcW w:w="3209" w:type="dxa"/>
            <w:tcBorders>
              <w:top w:val="single" w:sz="4" w:space="0" w:color="auto"/>
              <w:bottom w:val="single" w:sz="4" w:space="0" w:color="auto"/>
            </w:tcBorders>
          </w:tcPr>
          <w:p w14:paraId="0C64DA5D" w14:textId="0FF3286E" w:rsidR="00975FB5" w:rsidRDefault="00975FB5" w:rsidP="00975FB5">
            <w:pPr>
              <w:pStyle w:val="Corpotexto"/>
              <w:ind w:firstLine="0"/>
              <w:cnfStyle w:val="100000000000" w:firstRow="1" w:lastRow="0" w:firstColumn="0" w:lastColumn="0" w:oddVBand="0" w:evenVBand="0" w:oddHBand="0" w:evenHBand="0" w:firstRowFirstColumn="0" w:firstRowLastColumn="0" w:lastRowFirstColumn="0" w:lastRowLastColumn="0"/>
              <w:rPr>
                <w:rFonts w:cs="Open Sans"/>
              </w:rPr>
            </w:pPr>
            <w:r w:rsidRPr="00AB4C84">
              <w:rPr>
                <w:rFonts w:ascii="Arial" w:eastAsiaTheme="minorEastAsia" w:hAnsi="Arial" w:cs="Arial"/>
                <w:sz w:val="20"/>
                <w:szCs w:val="20"/>
              </w:rPr>
              <w:t xml:space="preserve">Correlação de </w:t>
            </w:r>
            <w:proofErr w:type="spellStart"/>
            <w:r w:rsidRPr="00AB4C84">
              <w:rPr>
                <w:rFonts w:ascii="Arial" w:eastAsiaTheme="minorEastAsia" w:hAnsi="Arial" w:cs="Arial"/>
                <w:sz w:val="20"/>
                <w:szCs w:val="20"/>
              </w:rPr>
              <w:t>Spearman</w:t>
            </w:r>
            <w:proofErr w:type="spellEnd"/>
            <w:r w:rsidRPr="00AB4C84">
              <w:rPr>
                <w:rFonts w:ascii="Arial" w:eastAsiaTheme="minorEastAsia" w:hAnsi="Arial" w:cs="Arial"/>
                <w:sz w:val="20"/>
                <w:szCs w:val="20"/>
              </w:rPr>
              <w:t xml:space="preserve"> (</w:t>
            </w:r>
            <m:oMath>
              <m:r>
                <m:rPr>
                  <m:sty m:val="b"/>
                </m:rPr>
                <w:rPr>
                  <w:rFonts w:ascii="Cambria Math" w:hAnsi="Cambria Math" w:cs="Arial"/>
                  <w:sz w:val="20"/>
                  <w:szCs w:val="20"/>
                </w:rPr>
                <m:t>ρ</m:t>
              </m:r>
            </m:oMath>
            <w:r w:rsidRPr="00AB4C84">
              <w:rPr>
                <w:rFonts w:ascii="Arial" w:eastAsiaTheme="minorEastAsia" w:hAnsi="Arial" w:cs="Arial"/>
                <w:sz w:val="20"/>
                <w:szCs w:val="20"/>
              </w:rPr>
              <w:t>)</w:t>
            </w:r>
          </w:p>
        </w:tc>
        <w:tc>
          <w:tcPr>
            <w:tcW w:w="3209" w:type="dxa"/>
            <w:tcBorders>
              <w:top w:val="single" w:sz="4" w:space="0" w:color="auto"/>
              <w:bottom w:val="single" w:sz="4" w:space="0" w:color="auto"/>
            </w:tcBorders>
          </w:tcPr>
          <w:p w14:paraId="1419EA05" w14:textId="7E62B470" w:rsidR="00975FB5" w:rsidRDefault="00975FB5" w:rsidP="00975FB5">
            <w:pPr>
              <w:pStyle w:val="Corpotexto"/>
              <w:ind w:firstLine="0"/>
              <w:cnfStyle w:val="100000000000" w:firstRow="1" w:lastRow="0" w:firstColumn="0" w:lastColumn="0" w:oddVBand="0" w:evenVBand="0" w:oddHBand="0" w:evenHBand="0" w:firstRowFirstColumn="0" w:firstRowLastColumn="0" w:lastRowFirstColumn="0" w:lastRowLastColumn="0"/>
              <w:rPr>
                <w:rFonts w:cs="Open Sans"/>
              </w:rPr>
            </w:pPr>
            <w:r w:rsidRPr="00AB4C84">
              <w:rPr>
                <w:rFonts w:ascii="Arial" w:hAnsi="Arial" w:cs="Arial"/>
                <w:sz w:val="20"/>
                <w:szCs w:val="20"/>
              </w:rPr>
              <w:t>Tendência (</w:t>
            </w:r>
            <w:proofErr w:type="spellStart"/>
            <w:r w:rsidRPr="00AB4C84">
              <w:rPr>
                <w:rFonts w:ascii="Arial" w:hAnsi="Arial" w:cs="Arial"/>
                <w:sz w:val="20"/>
                <w:szCs w:val="20"/>
              </w:rPr>
              <w:t>Td</w:t>
            </w:r>
            <w:proofErr w:type="spellEnd"/>
            <w:r w:rsidRPr="00AB4C84">
              <w:rPr>
                <w:rFonts w:ascii="Arial" w:hAnsi="Arial" w:cs="Arial"/>
                <w:sz w:val="20"/>
                <w:szCs w:val="20"/>
              </w:rPr>
              <w:t>)</w:t>
            </w:r>
          </w:p>
        </w:tc>
      </w:tr>
      <w:tr w:rsidR="00975FB5" w14:paraId="46B9812F" w14:textId="77777777" w:rsidTr="00975F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Borders>
              <w:top w:val="single" w:sz="4" w:space="0" w:color="auto"/>
            </w:tcBorders>
            <w:shd w:val="clear" w:color="auto" w:fill="FFFFFF" w:themeFill="background1"/>
          </w:tcPr>
          <w:p w14:paraId="6EBD0931" w14:textId="2BB11A89" w:rsidR="00975FB5" w:rsidRDefault="00975FB5" w:rsidP="00975FB5">
            <w:pPr>
              <w:pStyle w:val="Corpotexto"/>
              <w:ind w:firstLine="0"/>
              <w:rPr>
                <w:rFonts w:cs="Open Sans"/>
              </w:rPr>
            </w:pPr>
            <w:r w:rsidRPr="00AB4C84">
              <w:rPr>
                <w:rFonts w:ascii="Arial" w:hAnsi="Arial" w:cs="Arial"/>
                <w:sz w:val="20"/>
                <w:szCs w:val="20"/>
              </w:rPr>
              <w:t>Velocidade do vento</w:t>
            </w:r>
          </w:p>
        </w:tc>
        <w:tc>
          <w:tcPr>
            <w:tcW w:w="3209" w:type="dxa"/>
            <w:tcBorders>
              <w:top w:val="single" w:sz="4" w:space="0" w:color="auto"/>
            </w:tcBorders>
            <w:shd w:val="clear" w:color="auto" w:fill="FFFFFF" w:themeFill="background1"/>
          </w:tcPr>
          <w:p w14:paraId="65168613" w14:textId="4453B856" w:rsidR="00975FB5" w:rsidRDefault="00975FB5" w:rsidP="00975FB5">
            <w:pPr>
              <w:pStyle w:val="Corpotexto"/>
              <w:ind w:firstLine="0"/>
              <w:cnfStyle w:val="000000100000" w:firstRow="0" w:lastRow="0" w:firstColumn="0" w:lastColumn="0" w:oddVBand="0" w:evenVBand="0" w:oddHBand="1" w:evenHBand="0" w:firstRowFirstColumn="0" w:firstRowLastColumn="0" w:lastRowFirstColumn="0" w:lastRowLastColumn="0"/>
              <w:rPr>
                <w:rFonts w:cs="Open Sans"/>
              </w:rPr>
            </w:pPr>
            <w:r w:rsidRPr="00AB4C84">
              <w:rPr>
                <w:rFonts w:ascii="Arial" w:hAnsi="Arial" w:cs="Arial"/>
                <w:bCs/>
                <w:sz w:val="20"/>
                <w:szCs w:val="20"/>
              </w:rPr>
              <w:t>0,972</w:t>
            </w:r>
          </w:p>
        </w:tc>
        <w:tc>
          <w:tcPr>
            <w:tcW w:w="3209" w:type="dxa"/>
            <w:tcBorders>
              <w:top w:val="single" w:sz="4" w:space="0" w:color="auto"/>
            </w:tcBorders>
            <w:shd w:val="clear" w:color="auto" w:fill="FFFFFF" w:themeFill="background1"/>
          </w:tcPr>
          <w:p w14:paraId="2C2268AF" w14:textId="5AD3886B" w:rsidR="00975FB5" w:rsidRDefault="00975FB5" w:rsidP="00975FB5">
            <w:pPr>
              <w:pStyle w:val="Corpotexto"/>
              <w:ind w:firstLine="0"/>
              <w:cnfStyle w:val="000000100000" w:firstRow="0" w:lastRow="0" w:firstColumn="0" w:lastColumn="0" w:oddVBand="0" w:evenVBand="0" w:oddHBand="1" w:evenHBand="0" w:firstRowFirstColumn="0" w:firstRowLastColumn="0" w:lastRowFirstColumn="0" w:lastRowLastColumn="0"/>
              <w:rPr>
                <w:rFonts w:cs="Open Sans"/>
              </w:rPr>
            </w:pPr>
            <w:r w:rsidRPr="00AB4C84">
              <w:rPr>
                <w:rFonts w:ascii="Arial" w:hAnsi="Arial" w:cs="Arial"/>
                <w:bCs/>
                <w:sz w:val="20"/>
                <w:szCs w:val="20"/>
              </w:rPr>
              <w:t>- 0,2 m/s</w:t>
            </w:r>
          </w:p>
        </w:tc>
      </w:tr>
      <w:tr w:rsidR="00975FB5" w14:paraId="64CAA2EB" w14:textId="77777777" w:rsidTr="00975FB5">
        <w:tc>
          <w:tcPr>
            <w:cnfStyle w:val="001000000000" w:firstRow="0" w:lastRow="0" w:firstColumn="1" w:lastColumn="0" w:oddVBand="0" w:evenVBand="0" w:oddHBand="0" w:evenHBand="0" w:firstRowFirstColumn="0" w:firstRowLastColumn="0" w:lastRowFirstColumn="0" w:lastRowLastColumn="0"/>
            <w:tcW w:w="3209" w:type="dxa"/>
          </w:tcPr>
          <w:p w14:paraId="6B28A076" w14:textId="00254E29" w:rsidR="00975FB5" w:rsidRDefault="00975FB5" w:rsidP="00975FB5">
            <w:pPr>
              <w:pStyle w:val="Corpotexto"/>
              <w:ind w:firstLine="0"/>
              <w:rPr>
                <w:rFonts w:cs="Open Sans"/>
              </w:rPr>
            </w:pPr>
            <w:r w:rsidRPr="00AB4C84">
              <w:rPr>
                <w:rFonts w:ascii="Arial" w:hAnsi="Arial" w:cs="Arial"/>
                <w:sz w:val="20"/>
                <w:szCs w:val="20"/>
              </w:rPr>
              <w:t>Direção do vento</w:t>
            </w:r>
          </w:p>
        </w:tc>
        <w:tc>
          <w:tcPr>
            <w:tcW w:w="3209" w:type="dxa"/>
          </w:tcPr>
          <w:p w14:paraId="10A0C4CF" w14:textId="323433D7" w:rsidR="00975FB5" w:rsidRDefault="00975FB5" w:rsidP="00975FB5">
            <w:pPr>
              <w:pStyle w:val="Corpotexto"/>
              <w:ind w:firstLine="0"/>
              <w:cnfStyle w:val="000000000000" w:firstRow="0" w:lastRow="0" w:firstColumn="0" w:lastColumn="0" w:oddVBand="0" w:evenVBand="0" w:oddHBand="0" w:evenHBand="0" w:firstRowFirstColumn="0" w:firstRowLastColumn="0" w:lastRowFirstColumn="0" w:lastRowLastColumn="0"/>
              <w:rPr>
                <w:rFonts w:cs="Open Sans"/>
              </w:rPr>
            </w:pPr>
            <w:r w:rsidRPr="00AB4C84">
              <w:rPr>
                <w:rFonts w:ascii="Arial" w:hAnsi="Arial" w:cs="Arial"/>
                <w:bCs/>
                <w:sz w:val="20"/>
                <w:szCs w:val="20"/>
              </w:rPr>
              <w:t>0,929</w:t>
            </w:r>
          </w:p>
        </w:tc>
        <w:tc>
          <w:tcPr>
            <w:tcW w:w="3209" w:type="dxa"/>
          </w:tcPr>
          <w:p w14:paraId="02AAE915" w14:textId="17B59ABF" w:rsidR="00975FB5" w:rsidRDefault="00975FB5" w:rsidP="00975FB5">
            <w:pPr>
              <w:pStyle w:val="Corpotexto"/>
              <w:ind w:firstLine="0"/>
              <w:cnfStyle w:val="000000000000" w:firstRow="0" w:lastRow="0" w:firstColumn="0" w:lastColumn="0" w:oddVBand="0" w:evenVBand="0" w:oddHBand="0" w:evenHBand="0" w:firstRowFirstColumn="0" w:firstRowLastColumn="0" w:lastRowFirstColumn="0" w:lastRowLastColumn="0"/>
              <w:rPr>
                <w:rFonts w:cs="Open Sans"/>
              </w:rPr>
            </w:pPr>
            <w:r w:rsidRPr="00AB4C84">
              <w:rPr>
                <w:rFonts w:ascii="Arial" w:hAnsi="Arial" w:cs="Arial"/>
                <w:bCs/>
                <w:sz w:val="20"/>
                <w:szCs w:val="20"/>
              </w:rPr>
              <w:t xml:space="preserve">+ </w:t>
            </w:r>
            <w:r w:rsidRPr="00AB4C84">
              <w:rPr>
                <w:rFonts w:ascii="Arial" w:hAnsi="Arial" w:cs="Arial"/>
                <w:bCs/>
                <w:color w:val="auto"/>
                <w:sz w:val="20"/>
                <w:szCs w:val="20"/>
              </w:rPr>
              <w:t>10,7º</w:t>
            </w:r>
          </w:p>
        </w:tc>
      </w:tr>
      <w:tr w:rsidR="00975FB5" w14:paraId="58A67CF4" w14:textId="77777777" w:rsidTr="00975F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shd w:val="clear" w:color="auto" w:fill="FFFFFF" w:themeFill="background1"/>
          </w:tcPr>
          <w:p w14:paraId="67A33EF4" w14:textId="2CFE58DF" w:rsidR="00975FB5" w:rsidRDefault="00975FB5" w:rsidP="00975FB5">
            <w:pPr>
              <w:pStyle w:val="Corpotexto"/>
              <w:ind w:firstLine="0"/>
              <w:rPr>
                <w:rFonts w:cs="Open Sans"/>
              </w:rPr>
            </w:pPr>
            <w:r w:rsidRPr="00AB4C84">
              <w:rPr>
                <w:rFonts w:ascii="Arial" w:hAnsi="Arial" w:cs="Arial"/>
                <w:sz w:val="20"/>
                <w:szCs w:val="20"/>
              </w:rPr>
              <w:t>Temperatura do ar</w:t>
            </w:r>
          </w:p>
        </w:tc>
        <w:tc>
          <w:tcPr>
            <w:tcW w:w="3209" w:type="dxa"/>
            <w:shd w:val="clear" w:color="auto" w:fill="FFFFFF" w:themeFill="background1"/>
          </w:tcPr>
          <w:p w14:paraId="7CB3103F" w14:textId="34A4216E" w:rsidR="00975FB5" w:rsidRDefault="00975FB5" w:rsidP="00975FB5">
            <w:pPr>
              <w:pStyle w:val="Corpotexto"/>
              <w:ind w:firstLine="0"/>
              <w:cnfStyle w:val="000000100000" w:firstRow="0" w:lastRow="0" w:firstColumn="0" w:lastColumn="0" w:oddVBand="0" w:evenVBand="0" w:oddHBand="1" w:evenHBand="0" w:firstRowFirstColumn="0" w:firstRowLastColumn="0" w:lastRowFirstColumn="0" w:lastRowLastColumn="0"/>
              <w:rPr>
                <w:rFonts w:cs="Open Sans"/>
              </w:rPr>
            </w:pPr>
            <w:r w:rsidRPr="00AB4C84">
              <w:rPr>
                <w:rFonts w:ascii="Arial" w:hAnsi="Arial" w:cs="Arial"/>
                <w:bCs/>
                <w:sz w:val="20"/>
                <w:szCs w:val="20"/>
              </w:rPr>
              <w:t>0,989</w:t>
            </w:r>
          </w:p>
        </w:tc>
        <w:tc>
          <w:tcPr>
            <w:tcW w:w="3209" w:type="dxa"/>
            <w:shd w:val="clear" w:color="auto" w:fill="FFFFFF" w:themeFill="background1"/>
          </w:tcPr>
          <w:p w14:paraId="7C833985" w14:textId="17A33834" w:rsidR="00975FB5" w:rsidRDefault="00975FB5" w:rsidP="00975FB5">
            <w:pPr>
              <w:pStyle w:val="Corpotexto"/>
              <w:ind w:firstLine="0"/>
              <w:cnfStyle w:val="000000100000" w:firstRow="0" w:lastRow="0" w:firstColumn="0" w:lastColumn="0" w:oddVBand="0" w:evenVBand="0" w:oddHBand="1" w:evenHBand="0" w:firstRowFirstColumn="0" w:firstRowLastColumn="0" w:lastRowFirstColumn="0" w:lastRowLastColumn="0"/>
              <w:rPr>
                <w:rFonts w:cs="Open Sans"/>
              </w:rPr>
            </w:pPr>
            <w:r w:rsidRPr="00AB4C84">
              <w:rPr>
                <w:rFonts w:ascii="Arial" w:hAnsi="Arial" w:cs="Arial"/>
                <w:bCs/>
                <w:sz w:val="20"/>
                <w:szCs w:val="20"/>
              </w:rPr>
              <w:t>+ 0,73 ºC</w:t>
            </w:r>
          </w:p>
        </w:tc>
      </w:tr>
      <w:tr w:rsidR="00975FB5" w14:paraId="3D3EF109" w14:textId="77777777" w:rsidTr="00975FB5">
        <w:tc>
          <w:tcPr>
            <w:cnfStyle w:val="001000000000" w:firstRow="0" w:lastRow="0" w:firstColumn="1" w:lastColumn="0" w:oddVBand="0" w:evenVBand="0" w:oddHBand="0" w:evenHBand="0" w:firstRowFirstColumn="0" w:firstRowLastColumn="0" w:lastRowFirstColumn="0" w:lastRowLastColumn="0"/>
            <w:tcW w:w="3209" w:type="dxa"/>
          </w:tcPr>
          <w:p w14:paraId="01579BCC" w14:textId="6BAFE20E" w:rsidR="00975FB5" w:rsidRDefault="00975FB5" w:rsidP="00975FB5">
            <w:pPr>
              <w:pStyle w:val="Corpotexto"/>
              <w:ind w:firstLine="0"/>
              <w:rPr>
                <w:rFonts w:cs="Open Sans"/>
              </w:rPr>
            </w:pPr>
            <w:r w:rsidRPr="00AB4C84">
              <w:rPr>
                <w:rFonts w:ascii="Arial" w:hAnsi="Arial" w:cs="Arial"/>
                <w:sz w:val="20"/>
                <w:szCs w:val="20"/>
              </w:rPr>
              <w:t>Umidade relativa</w:t>
            </w:r>
          </w:p>
        </w:tc>
        <w:tc>
          <w:tcPr>
            <w:tcW w:w="3209" w:type="dxa"/>
          </w:tcPr>
          <w:p w14:paraId="1900883A" w14:textId="558011A5" w:rsidR="00975FB5" w:rsidRDefault="00975FB5" w:rsidP="00975FB5">
            <w:pPr>
              <w:pStyle w:val="Corpotexto"/>
              <w:ind w:firstLine="0"/>
              <w:cnfStyle w:val="000000000000" w:firstRow="0" w:lastRow="0" w:firstColumn="0" w:lastColumn="0" w:oddVBand="0" w:evenVBand="0" w:oddHBand="0" w:evenHBand="0" w:firstRowFirstColumn="0" w:firstRowLastColumn="0" w:lastRowFirstColumn="0" w:lastRowLastColumn="0"/>
              <w:rPr>
                <w:rFonts w:cs="Open Sans"/>
              </w:rPr>
            </w:pPr>
            <w:r w:rsidRPr="00AB4C84">
              <w:rPr>
                <w:rFonts w:ascii="Arial" w:hAnsi="Arial" w:cs="Arial"/>
                <w:bCs/>
                <w:sz w:val="20"/>
                <w:szCs w:val="20"/>
              </w:rPr>
              <w:t>0,944</w:t>
            </w:r>
          </w:p>
        </w:tc>
        <w:tc>
          <w:tcPr>
            <w:tcW w:w="3209" w:type="dxa"/>
          </w:tcPr>
          <w:p w14:paraId="4476C581" w14:textId="2D31C9C6" w:rsidR="00975FB5" w:rsidRDefault="00975FB5" w:rsidP="00975FB5">
            <w:pPr>
              <w:pStyle w:val="Corpotexto"/>
              <w:ind w:firstLine="0"/>
              <w:cnfStyle w:val="000000000000" w:firstRow="0" w:lastRow="0" w:firstColumn="0" w:lastColumn="0" w:oddVBand="0" w:evenVBand="0" w:oddHBand="0" w:evenHBand="0" w:firstRowFirstColumn="0" w:firstRowLastColumn="0" w:lastRowFirstColumn="0" w:lastRowLastColumn="0"/>
              <w:rPr>
                <w:rFonts w:cs="Open Sans"/>
              </w:rPr>
            </w:pPr>
            <w:r w:rsidRPr="00AB4C84">
              <w:rPr>
                <w:rFonts w:ascii="Arial" w:hAnsi="Arial" w:cs="Arial"/>
                <w:bCs/>
                <w:sz w:val="20"/>
                <w:szCs w:val="20"/>
              </w:rPr>
              <w:t>+ 2,94 %</w:t>
            </w:r>
          </w:p>
        </w:tc>
      </w:tr>
      <w:tr w:rsidR="00975FB5" w14:paraId="5C1C2C59" w14:textId="77777777" w:rsidTr="00975F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Borders>
              <w:bottom w:val="single" w:sz="4" w:space="0" w:color="auto"/>
            </w:tcBorders>
            <w:shd w:val="clear" w:color="auto" w:fill="FFFFFF" w:themeFill="background1"/>
          </w:tcPr>
          <w:p w14:paraId="2870DD30" w14:textId="6A167ACF" w:rsidR="00975FB5" w:rsidRDefault="00975FB5" w:rsidP="00975FB5">
            <w:pPr>
              <w:pStyle w:val="Corpotexto"/>
              <w:ind w:firstLine="0"/>
              <w:rPr>
                <w:rFonts w:cs="Open Sans"/>
              </w:rPr>
            </w:pPr>
            <w:r w:rsidRPr="00AB4C84">
              <w:rPr>
                <w:rFonts w:ascii="Arial" w:hAnsi="Arial" w:cs="Arial"/>
                <w:sz w:val="20"/>
                <w:szCs w:val="20"/>
              </w:rPr>
              <w:t>Pressão atmosférica</w:t>
            </w:r>
          </w:p>
        </w:tc>
        <w:tc>
          <w:tcPr>
            <w:tcW w:w="3209" w:type="dxa"/>
            <w:tcBorders>
              <w:bottom w:val="single" w:sz="4" w:space="0" w:color="auto"/>
            </w:tcBorders>
            <w:shd w:val="clear" w:color="auto" w:fill="FFFFFF" w:themeFill="background1"/>
          </w:tcPr>
          <w:p w14:paraId="0CE2358F" w14:textId="7B7234C8" w:rsidR="00975FB5" w:rsidRDefault="00975FB5" w:rsidP="00975FB5">
            <w:pPr>
              <w:pStyle w:val="Corpotexto"/>
              <w:ind w:firstLine="0"/>
              <w:cnfStyle w:val="000000100000" w:firstRow="0" w:lastRow="0" w:firstColumn="0" w:lastColumn="0" w:oddVBand="0" w:evenVBand="0" w:oddHBand="1" w:evenHBand="0" w:firstRowFirstColumn="0" w:firstRowLastColumn="0" w:lastRowFirstColumn="0" w:lastRowLastColumn="0"/>
              <w:rPr>
                <w:rFonts w:cs="Open Sans"/>
              </w:rPr>
            </w:pPr>
            <w:r w:rsidRPr="00AB4C84">
              <w:rPr>
                <w:rFonts w:ascii="Arial" w:hAnsi="Arial" w:cs="Arial"/>
                <w:bCs/>
                <w:sz w:val="20"/>
                <w:szCs w:val="20"/>
              </w:rPr>
              <w:t>1</w:t>
            </w:r>
          </w:p>
        </w:tc>
        <w:tc>
          <w:tcPr>
            <w:tcW w:w="3209" w:type="dxa"/>
            <w:tcBorders>
              <w:bottom w:val="single" w:sz="4" w:space="0" w:color="auto"/>
            </w:tcBorders>
            <w:shd w:val="clear" w:color="auto" w:fill="FFFFFF" w:themeFill="background1"/>
          </w:tcPr>
          <w:p w14:paraId="5D2D6E7D" w14:textId="675FD7D6" w:rsidR="00975FB5" w:rsidRDefault="00975FB5" w:rsidP="00975FB5">
            <w:pPr>
              <w:pStyle w:val="Corpotexto"/>
              <w:ind w:firstLine="0"/>
              <w:cnfStyle w:val="000000100000" w:firstRow="0" w:lastRow="0" w:firstColumn="0" w:lastColumn="0" w:oddVBand="0" w:evenVBand="0" w:oddHBand="1" w:evenHBand="0" w:firstRowFirstColumn="0" w:firstRowLastColumn="0" w:lastRowFirstColumn="0" w:lastRowLastColumn="0"/>
              <w:rPr>
                <w:rFonts w:cs="Open Sans"/>
              </w:rPr>
            </w:pPr>
            <w:r w:rsidRPr="00AB4C84">
              <w:rPr>
                <w:rFonts w:ascii="Arial" w:hAnsi="Arial" w:cs="Arial"/>
                <w:bCs/>
                <w:sz w:val="20"/>
                <w:szCs w:val="20"/>
              </w:rPr>
              <w:t xml:space="preserve">- 0,56 </w:t>
            </w:r>
            <w:proofErr w:type="spellStart"/>
            <w:r w:rsidRPr="00AB4C84">
              <w:rPr>
                <w:rFonts w:ascii="Arial" w:hAnsi="Arial" w:cs="Arial"/>
                <w:bCs/>
                <w:sz w:val="20"/>
                <w:szCs w:val="20"/>
              </w:rPr>
              <w:t>hPa</w:t>
            </w:r>
            <w:proofErr w:type="spellEnd"/>
          </w:p>
        </w:tc>
      </w:tr>
    </w:tbl>
    <w:p w14:paraId="13D69ACF" w14:textId="7B8559E1" w:rsidR="00533B6E" w:rsidRDefault="003557EF" w:rsidP="00101F5A">
      <w:pPr>
        <w:pStyle w:val="Fonte"/>
      </w:pPr>
      <w:bookmarkStart w:id="36" w:name="_Hlk101167615"/>
      <w:bookmarkEnd w:id="35"/>
      <w:r w:rsidRPr="00D334C2">
        <w:t xml:space="preserve">Fonte: </w:t>
      </w:r>
      <w:r>
        <w:t>D</w:t>
      </w:r>
      <w:r w:rsidRPr="00D334C2">
        <w:t>o autor</w:t>
      </w:r>
    </w:p>
    <w:bookmarkEnd w:id="36"/>
    <w:p w14:paraId="45D6193B" w14:textId="5CAD0C51" w:rsidR="00101F5A" w:rsidRDefault="00101F5A">
      <w:pPr>
        <w:rPr>
          <w:rFonts w:ascii="Open Sans" w:hAnsi="Open Sans" w:cs="Open Sans"/>
          <w:sz w:val="20"/>
          <w:szCs w:val="20"/>
        </w:rPr>
      </w:pPr>
      <w:r>
        <w:br w:type="page"/>
      </w:r>
    </w:p>
    <w:p w14:paraId="3ED66C21" w14:textId="337CED7F" w:rsidR="00975FB5" w:rsidRPr="00D334C2" w:rsidRDefault="00975FB5" w:rsidP="00533B6E">
      <w:pPr>
        <w:pStyle w:val="Ttfig-tab-grf"/>
      </w:pPr>
      <w:bookmarkStart w:id="37" w:name="_Hlk101167660"/>
      <w:r w:rsidRPr="00D334C2">
        <w:lastRenderedPageBreak/>
        <w:t xml:space="preserve">Figura </w:t>
      </w:r>
      <w:r w:rsidR="0092236E">
        <w:rPr>
          <w:lang w:val="pt-BR"/>
        </w:rPr>
        <w:t>7</w:t>
      </w:r>
      <w:r w:rsidRPr="00D334C2">
        <w:t xml:space="preserve"> – Diferença entre as medições dos elementos meteorológicos realizadas no protótipo e na estação IFSC Florianópolis.</w:t>
      </w:r>
    </w:p>
    <w:bookmarkEnd w:id="37"/>
    <w:p w14:paraId="6058A2B7" w14:textId="676764E3" w:rsidR="00533B6E" w:rsidRDefault="00533B6E" w:rsidP="00533B6E">
      <w:pPr>
        <w:pStyle w:val="Corpotexto"/>
        <w:numPr>
          <w:ilvl w:val="0"/>
          <w:numId w:val="14"/>
        </w:numPr>
        <w:rPr>
          <w:rFonts w:cs="Open Sans"/>
          <w:lang w:val="pt-BR"/>
        </w:rPr>
      </w:pPr>
      <w:r>
        <w:rPr>
          <w:rFonts w:cs="Open Sans"/>
          <w:noProof/>
          <w:lang w:val="pt-BR"/>
        </w:rPr>
        <w:drawing>
          <wp:inline distT="0" distB="0" distL="0" distR="0" wp14:anchorId="6F8F9C89" wp14:editId="0427013E">
            <wp:extent cx="2432685" cy="1188720"/>
            <wp:effectExtent l="0" t="0" r="5715" b="0"/>
            <wp:docPr id="32"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432685" cy="1188720"/>
                    </a:xfrm>
                    <a:prstGeom prst="rect">
                      <a:avLst/>
                    </a:prstGeom>
                    <a:noFill/>
                  </pic:spPr>
                </pic:pic>
              </a:graphicData>
            </a:graphic>
          </wp:inline>
        </w:drawing>
      </w:r>
    </w:p>
    <w:p w14:paraId="1C85B8C1" w14:textId="1CC0799C" w:rsidR="00533B6E" w:rsidRDefault="00533B6E" w:rsidP="00533B6E">
      <w:pPr>
        <w:pStyle w:val="Corpotexto"/>
        <w:numPr>
          <w:ilvl w:val="0"/>
          <w:numId w:val="14"/>
        </w:numPr>
        <w:rPr>
          <w:rFonts w:cs="Open Sans"/>
          <w:lang w:val="pt-BR"/>
        </w:rPr>
      </w:pPr>
      <w:r>
        <w:rPr>
          <w:rFonts w:cs="Open Sans"/>
          <w:noProof/>
          <w:lang w:val="pt-BR"/>
        </w:rPr>
        <w:drawing>
          <wp:inline distT="0" distB="0" distL="0" distR="0" wp14:anchorId="7C8DFFC8" wp14:editId="24925480">
            <wp:extent cx="2414270" cy="1115695"/>
            <wp:effectExtent l="0" t="0" r="5080" b="8255"/>
            <wp:docPr id="33" name="Imagem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414270" cy="1115695"/>
                    </a:xfrm>
                    <a:prstGeom prst="rect">
                      <a:avLst/>
                    </a:prstGeom>
                    <a:noFill/>
                  </pic:spPr>
                </pic:pic>
              </a:graphicData>
            </a:graphic>
          </wp:inline>
        </w:drawing>
      </w:r>
    </w:p>
    <w:p w14:paraId="0C75503F" w14:textId="0BBA489B" w:rsidR="00533B6E" w:rsidRPr="00533B6E" w:rsidRDefault="00533B6E" w:rsidP="00533B6E">
      <w:pPr>
        <w:pStyle w:val="Corpotexto"/>
        <w:numPr>
          <w:ilvl w:val="0"/>
          <w:numId w:val="14"/>
        </w:numPr>
        <w:rPr>
          <w:rFonts w:cs="Open Sans"/>
          <w:lang w:val="pt-BR"/>
        </w:rPr>
      </w:pPr>
      <w:r>
        <w:rPr>
          <w:rFonts w:cs="Open Sans"/>
          <w:noProof/>
          <w:lang w:val="pt-BR"/>
        </w:rPr>
        <w:drawing>
          <wp:inline distT="0" distB="0" distL="0" distR="0" wp14:anchorId="7796C620" wp14:editId="23B256D7">
            <wp:extent cx="2432685" cy="1188720"/>
            <wp:effectExtent l="0" t="0" r="5715" b="0"/>
            <wp:docPr id="36"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432685" cy="1188720"/>
                    </a:xfrm>
                    <a:prstGeom prst="rect">
                      <a:avLst/>
                    </a:prstGeom>
                    <a:noFill/>
                  </pic:spPr>
                </pic:pic>
              </a:graphicData>
            </a:graphic>
          </wp:inline>
        </w:drawing>
      </w:r>
    </w:p>
    <w:p w14:paraId="6AFE6588" w14:textId="02BEB910" w:rsidR="00533B6E" w:rsidRPr="00533B6E" w:rsidRDefault="00533B6E" w:rsidP="00533B6E">
      <w:pPr>
        <w:pStyle w:val="Corpotexto"/>
        <w:numPr>
          <w:ilvl w:val="0"/>
          <w:numId w:val="14"/>
        </w:numPr>
        <w:rPr>
          <w:rFonts w:cs="Open Sans"/>
          <w:lang w:val="pt-BR"/>
        </w:rPr>
      </w:pPr>
      <w:r>
        <w:rPr>
          <w:rFonts w:cs="Open Sans"/>
          <w:noProof/>
          <w:lang w:val="pt-BR"/>
        </w:rPr>
        <w:drawing>
          <wp:inline distT="0" distB="0" distL="0" distR="0" wp14:anchorId="47642405" wp14:editId="7FCD518E">
            <wp:extent cx="2414270" cy="1183005"/>
            <wp:effectExtent l="0" t="0" r="5080" b="0"/>
            <wp:docPr id="37"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414270" cy="1183005"/>
                    </a:xfrm>
                    <a:prstGeom prst="rect">
                      <a:avLst/>
                    </a:prstGeom>
                    <a:noFill/>
                  </pic:spPr>
                </pic:pic>
              </a:graphicData>
            </a:graphic>
          </wp:inline>
        </w:drawing>
      </w:r>
    </w:p>
    <w:p w14:paraId="60C7650C" w14:textId="7FFC723A" w:rsidR="00E92E72" w:rsidRPr="00533B6E" w:rsidRDefault="00533B6E" w:rsidP="00533B6E">
      <w:pPr>
        <w:pStyle w:val="Corpotexto"/>
        <w:numPr>
          <w:ilvl w:val="0"/>
          <w:numId w:val="14"/>
        </w:numPr>
        <w:rPr>
          <w:rFonts w:cs="Open Sans"/>
          <w:lang w:val="pt-BR"/>
        </w:rPr>
      </w:pPr>
      <w:r>
        <w:rPr>
          <w:rFonts w:cs="Open Sans"/>
          <w:noProof/>
          <w:lang w:val="pt-BR"/>
        </w:rPr>
        <w:drawing>
          <wp:inline distT="0" distB="0" distL="0" distR="0" wp14:anchorId="246BC707" wp14:editId="6AC0C2C2">
            <wp:extent cx="2621280" cy="1280160"/>
            <wp:effectExtent l="0" t="0" r="7620" b="0"/>
            <wp:docPr id="38"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621280" cy="1280160"/>
                    </a:xfrm>
                    <a:prstGeom prst="rect">
                      <a:avLst/>
                    </a:prstGeom>
                    <a:noFill/>
                  </pic:spPr>
                </pic:pic>
              </a:graphicData>
            </a:graphic>
          </wp:inline>
        </w:drawing>
      </w:r>
    </w:p>
    <w:p w14:paraId="3336334B" w14:textId="5A0A1D74" w:rsidR="00533B6E" w:rsidRPr="00533B6E" w:rsidRDefault="003557EF" w:rsidP="00533B6E">
      <w:pPr>
        <w:pStyle w:val="Fonte"/>
        <w:rPr>
          <w:b/>
        </w:rPr>
      </w:pPr>
      <w:bookmarkStart w:id="38" w:name="_Hlk101169133"/>
      <w:r w:rsidRPr="00533B6E">
        <w:t xml:space="preserve">Fonte: </w:t>
      </w:r>
      <w:r>
        <w:t>D</w:t>
      </w:r>
      <w:r w:rsidRPr="00533B6E">
        <w:t>o autor</w:t>
      </w:r>
    </w:p>
    <w:p w14:paraId="229CA0B3" w14:textId="77777777" w:rsidR="00533B6E" w:rsidRDefault="00533B6E" w:rsidP="00533B6E">
      <w:pPr>
        <w:pStyle w:val="Corpotexto"/>
      </w:pPr>
      <w:bookmarkStart w:id="39" w:name="_Hlk101169152"/>
      <w:bookmarkEnd w:id="38"/>
      <w:r>
        <w:t xml:space="preserve">A distribuição da velocidade e da direção do vento apresentaram uma grande variação de amplitude e frequência em ambas as estações, possivelmente, </w:t>
      </w:r>
      <w:r>
        <w:lastRenderedPageBreak/>
        <w:t>intensificada pelos obstáculos físicos como prédios, árvores e morros no local da coleta de dados.</w:t>
      </w:r>
    </w:p>
    <w:p w14:paraId="6DCDACB9" w14:textId="77777777" w:rsidR="00533B6E" w:rsidRDefault="00533B6E" w:rsidP="00533B6E">
      <w:pPr>
        <w:pStyle w:val="Corpotexto"/>
      </w:pPr>
      <w:r>
        <w:t>Em seu estudo, Orlando, Bale e Johnson (2011) verificaram a influência da torre de fixação do anemômetro na medição da velocidade do vento, chegando à conclusão de que devido à variabilidade direcional do vento, os anemômetros são submetidos a ventos de todas as direções. Por vezes os anemômetros estão localizados na esteira da torre e, portanto, podem produzir medições não representativas da verdadeira velocidade do vento. Os resultados do estudo indicaram um déficit significativo de velocidade do vento quando o anemômetro está localizado na esteira da torre, variando de 35% nos casos de baixa velocidade do vento a 18% nas maiores velocidades do vento.</w:t>
      </w:r>
    </w:p>
    <w:p w14:paraId="066820CF" w14:textId="77777777" w:rsidR="00533B6E" w:rsidRDefault="00533B6E" w:rsidP="00533B6E">
      <w:pPr>
        <w:pStyle w:val="Corpotexto"/>
      </w:pPr>
      <w:proofErr w:type="spellStart"/>
      <w:r>
        <w:t>Anarbaev</w:t>
      </w:r>
      <w:proofErr w:type="spellEnd"/>
      <w:r>
        <w:t xml:space="preserve"> et al. (2009) estudaram o perfil vertical de velocidade do vento e verificaram que a diferença de temperatura nas camadas de ar desenvolve durante o dia uma crescente turbulência atmosférica levando ao aumento das velocidades do vento. </w:t>
      </w:r>
    </w:p>
    <w:p w14:paraId="63BF5261" w14:textId="77777777" w:rsidR="00533B6E" w:rsidRDefault="00533B6E" w:rsidP="00533B6E">
      <w:pPr>
        <w:pStyle w:val="Corpotexto"/>
      </w:pPr>
      <w:r>
        <w:t>Levando em conta a grande quantidade de obstáculos presentes no local de instalação como prédios, árvores e morros espera-se uma grande turbulência no vento, portanto uma grande variação da direção e em consequência a variação da velocidade em função do tempo. A grande variação na velocidade do vento medidas pelas estações estudadas nas condições do local onde foram instaladas corroboram com estes resultados.</w:t>
      </w:r>
    </w:p>
    <w:p w14:paraId="3DC84162" w14:textId="1719A42F" w:rsidR="00533B6E" w:rsidRDefault="00533B6E" w:rsidP="00533B6E">
      <w:pPr>
        <w:pStyle w:val="Corpotexto"/>
      </w:pPr>
      <w:r>
        <w:t>Grandes variações na direção do vento, geradas por obstáculos físicos, também foram observadas por Burt (2012) o qual afirma que a direção e a velocidade do vento variam continuamente com um período de tempo, mudando a cada minuto, sendo vital a correta exposição dos instrumentos para obter resultados precisos, corretos e comparáveis.</w:t>
      </w:r>
    </w:p>
    <w:p w14:paraId="468126E4" w14:textId="77777777" w:rsidR="00533B6E" w:rsidRDefault="00533B6E" w:rsidP="00533B6E">
      <w:pPr>
        <w:pStyle w:val="Corpotexto"/>
      </w:pPr>
      <w:r>
        <w:t>E ainda, segundo Khaled e Saif (2018) em seu estudo sobre geradores eólicos, a direção do vento pode ser intensamente influenciada pela presença de edificações, árvores e vales.</w:t>
      </w:r>
    </w:p>
    <w:p w14:paraId="63BDCDF2" w14:textId="77777777" w:rsidR="00533B6E" w:rsidRDefault="00533B6E" w:rsidP="00533B6E">
      <w:pPr>
        <w:pStyle w:val="Corpotexto"/>
      </w:pPr>
      <w:r>
        <w:lastRenderedPageBreak/>
        <w:t xml:space="preserve">A diferença entre a direção do vento medida pelas duas estações se manteve alta, possivelmente devido à influência dos obstáculos nos arredores do local das estações, causando um fluxo turbulento de ar. </w:t>
      </w:r>
    </w:p>
    <w:p w14:paraId="0392A3F2" w14:textId="77777777" w:rsidR="00533B6E" w:rsidRDefault="00533B6E" w:rsidP="00533B6E">
      <w:pPr>
        <w:pStyle w:val="Corpotexto"/>
      </w:pPr>
      <w:r>
        <w:t>Segundo Rodrigues e Pita (2003) os escoamentos atmosféricos são de natureza turbulenta, apresentando movimento desordenado com forte interação entre si, não sendo possível uma reprodução experimental, detalhada, dos respectivos campos de velocidades. Dois possíveis agravantes destas discrepâncias encontradas nesse estudo são: a distância de cerca de dois metros entre os dois instrumentos de medição da direção do vento adicionado a este fluxo turbulento, e ainda a diferença entre os métodos de alinhamento das estações com os pontos cardeais, sendo visual na estação meteorológica do IFSC Florianópolis e digital no protótipo.</w:t>
      </w:r>
    </w:p>
    <w:p w14:paraId="2BA82506" w14:textId="77777777" w:rsidR="00533B6E" w:rsidRDefault="00533B6E" w:rsidP="00533B6E">
      <w:pPr>
        <w:pStyle w:val="Corpotexto"/>
      </w:pPr>
      <w:r>
        <w:t xml:space="preserve">Segundo Brock e </w:t>
      </w:r>
      <w:proofErr w:type="spellStart"/>
      <w:r>
        <w:t>Richardison</w:t>
      </w:r>
      <w:proofErr w:type="spellEnd"/>
      <w:r>
        <w:t xml:space="preserve">, (2001) é difícil construir sensores que continuem respondendo às velocidades do vento à medida que se aproximam de zero ou que mantenham a integridade física do conjunto à medida que as velocidades do vento se tornem muito altas. </w:t>
      </w:r>
    </w:p>
    <w:p w14:paraId="6CA1342A" w14:textId="77777777" w:rsidR="00533B6E" w:rsidRDefault="00533B6E" w:rsidP="00533B6E">
      <w:pPr>
        <w:pStyle w:val="Corpotexto"/>
      </w:pPr>
      <w:r>
        <w:t xml:space="preserve">O anemômetro construído mediu velocidades abaixo de 0,1 m/s durante o período de coleta de dados, porém a correlação de </w:t>
      </w:r>
      <w:proofErr w:type="spellStart"/>
      <w:r>
        <w:t>Spearman</w:t>
      </w:r>
      <w:proofErr w:type="spellEnd"/>
      <w:r>
        <w:t xml:space="preserve"> entre as duas estações para velocidades da estação IFSC Florianópolis menores ou iguais a 1 m/s foi de 0,905, indicando uma possível faixa de medição onde os resultados do protótipo se distanciam dos medidos pela estação IFSC Florianópolis. </w:t>
      </w:r>
    </w:p>
    <w:p w14:paraId="7F5B190E" w14:textId="77777777" w:rsidR="00533B6E" w:rsidRDefault="00533B6E" w:rsidP="00533B6E">
      <w:pPr>
        <w:pStyle w:val="Corpotexto"/>
      </w:pPr>
      <w:r>
        <w:t xml:space="preserve">Durante o período de coleta de dados, a velocidade do vento se manteve sempre abaixo de 4 m/s, não ocorrendo velocidades de vento muito altas, portanto não se obteve dados para o estudo do comportamento do protótipo em velocidades maiores. </w:t>
      </w:r>
    </w:p>
    <w:p w14:paraId="64DD1A35" w14:textId="77777777" w:rsidR="00533B6E" w:rsidRDefault="00533B6E" w:rsidP="00533B6E">
      <w:pPr>
        <w:pStyle w:val="Corpotexto"/>
      </w:pPr>
      <w:r>
        <w:t xml:space="preserve">Em seu estudo, Rodrigues, Quadro e </w:t>
      </w:r>
      <w:proofErr w:type="spellStart"/>
      <w:r>
        <w:t>Vetromilla</w:t>
      </w:r>
      <w:proofErr w:type="spellEnd"/>
      <w:r>
        <w:t xml:space="preserve"> (2016), constataram que a intensidade média mensal dos ventos na estação automática do IFSC não ultrapassa os 2 m/s. Com isso, os ventos mais fracos (velocidades entre 0 e 4 m/s) </w:t>
      </w:r>
      <w:r>
        <w:lastRenderedPageBreak/>
        <w:t>são mais frequentes que os ventos mais intensos. Essas constatações estão diretamente associadas à localização da estação meteorológica do IFSC, que está cercada por prédios e morros. Este resultado corrobora para os dados encontrados pela coleta de dados realizada neste estudo.</w:t>
      </w:r>
    </w:p>
    <w:p w14:paraId="1143414B" w14:textId="77777777" w:rsidR="00533B6E" w:rsidRDefault="00533B6E" w:rsidP="00533B6E">
      <w:pPr>
        <w:pStyle w:val="Corpotexto"/>
      </w:pPr>
      <w:r>
        <w:t>O comparativo das temperaturas do ar, umidade relativa e pressão atmosférica medidas pelas duas estações mostra uma pequena diferença entre os dados, apresentando curvas muito próximas.</w:t>
      </w:r>
    </w:p>
    <w:p w14:paraId="5C2C8C26" w14:textId="77777777" w:rsidR="00533B6E" w:rsidRDefault="00533B6E" w:rsidP="00533B6E">
      <w:pPr>
        <w:pStyle w:val="Corpotexto"/>
      </w:pPr>
      <w:r>
        <w:t>Para a temperatura do ar percebe-se que as diferenças são negativas na grande maioria dos casos, distribuindo-se em torno da tendência (</w:t>
      </w:r>
      <w:proofErr w:type="spellStart"/>
      <w:r>
        <w:t>Td</w:t>
      </w:r>
      <w:proofErr w:type="spellEnd"/>
      <w:r>
        <w:t>).</w:t>
      </w:r>
    </w:p>
    <w:p w14:paraId="34096699" w14:textId="77777777" w:rsidR="00533B6E" w:rsidRDefault="00533B6E" w:rsidP="00533B6E">
      <w:pPr>
        <w:pStyle w:val="Corpotexto"/>
      </w:pPr>
      <w:proofErr w:type="spellStart"/>
      <w:r>
        <w:t>Lopardo</w:t>
      </w:r>
      <w:proofErr w:type="spellEnd"/>
      <w:r>
        <w:t xml:space="preserve"> et al. (2014) estudaram duas estações meteorológicas automáticas da marca </w:t>
      </w:r>
      <w:proofErr w:type="spellStart"/>
      <w:r>
        <w:t>Vaisala</w:t>
      </w:r>
      <w:proofErr w:type="spellEnd"/>
      <w:r>
        <w:t xml:space="preserve"> (WXT510 e WXT520) com os mesmos modelos de sensores instalados e observaram que a cobertura utilizada sobre os sensores perde a capacidade de proteção no decorrer do tempo e de acordo com as condições de exposição solar e climática, sendo diferentes nas várias estações. Com a diferença dos dados de temperatura coletados chegaram à conclusão de que o uso de instrumentação idêntica não é suficiente para garantir dados comparáveis.</w:t>
      </w:r>
    </w:p>
    <w:p w14:paraId="67B1B86C" w14:textId="77777777" w:rsidR="00533B6E" w:rsidRDefault="00533B6E" w:rsidP="00533B6E">
      <w:pPr>
        <w:pStyle w:val="Corpotexto"/>
      </w:pPr>
      <w:r>
        <w:t xml:space="preserve">Levando-se em conta que no protótipo a pressão atmosférica, temperatura e a umidade relativa do ar foram medidas pelo mesmo sensor, e de acordo com Bosch (2014), a temperatura é usada para a compensação dos sensores de pressão e umidade, a comparação direta destas leituras com um instrumento que faz a medição de cada elemento meteorológico com um sensor diferente pode levar a maiores diferenças entre as medições. </w:t>
      </w:r>
    </w:p>
    <w:p w14:paraId="27FCF3F5" w14:textId="77777777" w:rsidR="00533B6E" w:rsidRDefault="00533B6E" w:rsidP="00533B6E">
      <w:pPr>
        <w:pStyle w:val="Corpotexto"/>
      </w:pPr>
      <w:r>
        <w:t>Ainda pode-se atribuir parte desta diferença à localização dos dois sensores utilizados e o tipo de proteção oferecida aos sensores das estações, com erros aleatórios provocados pela mudança da umidade relativa do ar e sua influência na medição da temperatura.</w:t>
      </w:r>
    </w:p>
    <w:p w14:paraId="2E27C6FC" w14:textId="77777777" w:rsidR="00533B6E" w:rsidRDefault="00533B6E" w:rsidP="00533B6E">
      <w:pPr>
        <w:pStyle w:val="Corpotexto"/>
      </w:pPr>
      <w:r>
        <w:t xml:space="preserve">Quanto à umidade relativa do ar medida pode-se observar a ausência de mudanças bruscas na umidade relativa do ar, não havendo a saturação do vapor de água durante o período da coleta de dados. Pode-se observar uma proximidade </w:t>
      </w:r>
      <w:r>
        <w:lastRenderedPageBreak/>
        <w:t>entre os dados coletados nas duas estações, com maiores diferenças nos pontos onde a leitura dos dados da umidade relativa do ar se inverte de crescente para decrescente e vice versa, indicando uma possível histerese entre os dados das duas estações.</w:t>
      </w:r>
    </w:p>
    <w:p w14:paraId="077F67C3" w14:textId="77777777" w:rsidR="006B2F64" w:rsidRDefault="006B2F64" w:rsidP="006B2F64">
      <w:pPr>
        <w:pStyle w:val="Corpotexto"/>
      </w:pPr>
      <w:r w:rsidRPr="006B2F64">
        <w:t>De acordo com WMO (2008) histerese é a propriedade de um instrumento de medição em que sua resposta a um determinado estímulo depende da sequência dos estímulos anteriores. Portanto, quando há uma mudança na leitura de umidade relativa do ar crescentes para decrescentes e vice versa nota-se uma demora na resposta do sensor para detectar esta variação.</w:t>
      </w:r>
    </w:p>
    <w:p w14:paraId="34B4C5CD" w14:textId="77777777" w:rsidR="006B2F64" w:rsidRDefault="006B2F64" w:rsidP="006B2F64">
      <w:pPr>
        <w:pStyle w:val="Corpotexto"/>
      </w:pPr>
      <w:proofErr w:type="spellStart"/>
      <w:r w:rsidRPr="006B2F64">
        <w:t>Tellis</w:t>
      </w:r>
      <w:proofErr w:type="spellEnd"/>
      <w:r w:rsidRPr="006B2F64">
        <w:t xml:space="preserve"> et al. (2011) relataram uma maior histerese observada em sensores de umidade relativa do ar expostos ao ar parado em comparação à histerese observada nos sensores expostos ao ar fluido. Possivelmente a histerese observada entre as duas estações se deu pela exposição de forma diferente ao ar, sendo a estação IFSC Florianópolis ao ar livre e o protótipo com seu sensor dentro do abrigo meteorológico.</w:t>
      </w:r>
    </w:p>
    <w:p w14:paraId="7E8AB531" w14:textId="77777777" w:rsidR="00533B6E" w:rsidRDefault="00533B6E" w:rsidP="00533B6E">
      <w:pPr>
        <w:pStyle w:val="Corpotexto"/>
      </w:pPr>
      <w:proofErr w:type="spellStart"/>
      <w:r>
        <w:t>Báthory</w:t>
      </w:r>
      <w:proofErr w:type="spellEnd"/>
      <w:r>
        <w:t xml:space="preserve"> et al. (2019) comparou as leituras de umidade relativa do ar do sensor BME280 com as medições de uma estação em Miskolc, Hungria e concluiu que em uma medição a longo prazo o sensor BME280 está bem correlacionado com os valores da estação em caso de baixa umidade.</w:t>
      </w:r>
    </w:p>
    <w:p w14:paraId="2A562405" w14:textId="77777777" w:rsidR="00533B6E" w:rsidRDefault="00533B6E" w:rsidP="00533B6E">
      <w:pPr>
        <w:pStyle w:val="Corpotexto"/>
      </w:pPr>
      <w:r>
        <w:t>De acordo com o fabricante, as leituras de umidade relativa do ar efetuadas pelo sensor BME280 podem apresentar uma histerese de até ±1% e ruído de 0,02% (BOSCH, 2014).</w:t>
      </w:r>
    </w:p>
    <w:p w14:paraId="45B09A2D" w14:textId="77777777" w:rsidR="00533B6E" w:rsidRDefault="00533B6E" w:rsidP="00533B6E">
      <w:pPr>
        <w:pStyle w:val="Corpotexto"/>
      </w:pPr>
      <w:r>
        <w:t>Há pequenas variações na pressão atmosférica medida por ambas estações. Na região central do gráfico, dia 13/08/2019, nota-se a maior diferença descendente de leitura da pressão atmosférica e, no dia 06/09/2019, houve a maior diferença ascendente na leitura de pressão atmosférica.</w:t>
      </w:r>
    </w:p>
    <w:p w14:paraId="23177954" w14:textId="77777777" w:rsidR="00533B6E" w:rsidRDefault="00533B6E" w:rsidP="00533B6E">
      <w:pPr>
        <w:pStyle w:val="Corpotexto"/>
      </w:pPr>
      <w:r>
        <w:lastRenderedPageBreak/>
        <w:t>Percebe-se que as diferenças das pressões atmosféricas medidas entre as estações são positivas na sua totalidade, distribuindo-se em torno da tendência calculada (</w:t>
      </w:r>
      <w:proofErr w:type="spellStart"/>
      <w:r>
        <w:t>Td</w:t>
      </w:r>
      <w:proofErr w:type="spellEnd"/>
      <w:r>
        <w:t xml:space="preserve">). </w:t>
      </w:r>
    </w:p>
    <w:p w14:paraId="56966235" w14:textId="77777777" w:rsidR="00533B6E" w:rsidRDefault="00533B6E" w:rsidP="00533B6E">
      <w:pPr>
        <w:pStyle w:val="Corpotexto"/>
      </w:pPr>
      <w:r>
        <w:t xml:space="preserve">Em seu estudo, </w:t>
      </w:r>
      <w:proofErr w:type="spellStart"/>
      <w:r>
        <w:t>Bolanakis</w:t>
      </w:r>
      <w:proofErr w:type="spellEnd"/>
      <w:r>
        <w:t xml:space="preserve"> (2017) utilizou o sensor BME280 juntamente com um sensor de pressão lps25hb da </w:t>
      </w:r>
      <w:proofErr w:type="spellStart"/>
      <w:r>
        <w:t>STMicroelectronics</w:t>
      </w:r>
      <w:proofErr w:type="spellEnd"/>
      <w:r>
        <w:t xml:space="preserve"> medindo a altitude barométrica e comparando com um controlador de pressão de alta precisão em um sistema hermético. O erro encontrado no sensor BMP280 foi de apenas 0,2 </w:t>
      </w:r>
      <w:proofErr w:type="spellStart"/>
      <w:r>
        <w:t>hPa</w:t>
      </w:r>
      <w:proofErr w:type="spellEnd"/>
      <w:r>
        <w:t xml:space="preserve"> (equivalente a 1,6 m de altitude) em seu pior cenário enquanto o sensor lps25hb produziu erros maiores que 1 </w:t>
      </w:r>
      <w:proofErr w:type="spellStart"/>
      <w:r>
        <w:t>hPa</w:t>
      </w:r>
      <w:proofErr w:type="spellEnd"/>
      <w:r>
        <w:t xml:space="preserve"> (equivalente a 8 m de altitude). Outro fato observado no estudo foi uma maior influência da temperatura na leitura das altitudes barométricas do sensor BME280.</w:t>
      </w:r>
    </w:p>
    <w:p w14:paraId="62426B29" w14:textId="77777777" w:rsidR="00533B6E" w:rsidRDefault="00533B6E" w:rsidP="00533B6E">
      <w:pPr>
        <w:pStyle w:val="Corpotexto"/>
      </w:pPr>
      <w:r>
        <w:t>A pressão atmosférica medida pelo sensor BME280 utilizado no protótipo apresentou uma diferença média (</w:t>
      </w:r>
      <w:proofErr w:type="spellStart"/>
      <w:r>
        <w:t>Td</w:t>
      </w:r>
      <w:proofErr w:type="spellEnd"/>
      <w:r>
        <w:t xml:space="preserve">) maior que o utilizado por </w:t>
      </w:r>
      <w:proofErr w:type="spellStart"/>
      <w:r>
        <w:t>Bolanakis</w:t>
      </w:r>
      <w:proofErr w:type="spellEnd"/>
      <w:r>
        <w:t xml:space="preserve">, e </w:t>
      </w:r>
      <w:proofErr w:type="spellStart"/>
      <w:r>
        <w:t>esta</w:t>
      </w:r>
      <w:proofErr w:type="spellEnd"/>
      <w:r>
        <w:t xml:space="preserve"> maior diferença pode estar atribuída em partes ao próprio erro de medição da estação IFSC Florianópolis, fator minimizado no experimento de </w:t>
      </w:r>
      <w:proofErr w:type="spellStart"/>
      <w:r>
        <w:t>Bolanakis</w:t>
      </w:r>
      <w:proofErr w:type="spellEnd"/>
      <w:r>
        <w:t>. Outro fator possível é a diferença de temperatura no local de instalação do protótipo (interior do abrigo meteorológico) e da estação IFSC Florianópolis (ao ar livre).</w:t>
      </w:r>
    </w:p>
    <w:p w14:paraId="2915F0EB" w14:textId="77777777" w:rsidR="00533B6E" w:rsidRDefault="00533B6E" w:rsidP="00533B6E">
      <w:pPr>
        <w:pStyle w:val="Corpotexto"/>
      </w:pPr>
      <w:r>
        <w:t>A transmissão dos dados foi realizada a partir de um módulo elaborado e instalado nas coordenadas 27° 09’ 52.6” S e 48° 31’ 17.8” O, na cidade de Bombinhas - SC, onde realizou leituras dos elementos meteorológicos velocidade e direção do vento, temperatura e umidade relativa do ar e pressão atmosférica.</w:t>
      </w:r>
    </w:p>
    <w:p w14:paraId="49C825DC" w14:textId="77777777" w:rsidR="00533B6E" w:rsidRDefault="00533B6E" w:rsidP="00533B6E">
      <w:pPr>
        <w:pStyle w:val="Corpotexto"/>
      </w:pPr>
      <w:r>
        <w:t xml:space="preserve">Para o teste de transmissão, enviou-se uma mensagem com um caractere qualquer para o número do celular acoplado ao protótipo, onde o tempo mínimo entre uma mensagem enviada e a seguinte foi de 8s. Nas mensagens enviadas em curto espaço de tempo, ou seja, pouco mais de 8s obteve-se mensagens respondidas de imediato pelo protótipo. Em intervalos de mais 1 minuto o protótipo levou até 2 minutos para responder à mensagem com os dados dos elementos meteorológicos, pois esse é o intervalo em que o algoritmo do celular </w:t>
      </w:r>
      <w:r>
        <w:lastRenderedPageBreak/>
        <w:t>entra e sai do modo de hibernação, se conectando novamente à rede 3G/4G e então recebe a mensagem do usuário.</w:t>
      </w:r>
    </w:p>
    <w:p w14:paraId="2DE9FA7F" w14:textId="2A09036D" w:rsidR="00E92E72" w:rsidRPr="00533B6E" w:rsidRDefault="00533B6E" w:rsidP="00533B6E">
      <w:pPr>
        <w:pStyle w:val="Corpotexto"/>
      </w:pPr>
      <w:r>
        <w:t xml:space="preserve">Adicionalmente foi inserido junto à resposta automática a identificação do protótipo, suas coordenadas geográficas e o quadrante de direção do vento (Figura </w:t>
      </w:r>
      <w:r w:rsidR="0092236E">
        <w:rPr>
          <w:lang w:val="pt-BR"/>
        </w:rPr>
        <w:t>8</w:t>
      </w:r>
      <w:r>
        <w:t>), podendo-se adicionar também mensagens publicitárias, informações gerais sobre o local, e qualquer tipo de texto que seja de interesse do usuário ou da administração da marina onde o sistema for instalado.</w:t>
      </w:r>
    </w:p>
    <w:p w14:paraId="4D182A4E" w14:textId="28BE22B7" w:rsidR="00533B6E" w:rsidRPr="00D334C2" w:rsidRDefault="00533B6E" w:rsidP="00533B6E">
      <w:pPr>
        <w:pStyle w:val="Ttfig-tab-grf"/>
      </w:pPr>
      <w:bookmarkStart w:id="40" w:name="_Hlk101169162"/>
      <w:bookmarkEnd w:id="39"/>
      <w:r w:rsidRPr="00D334C2">
        <w:t xml:space="preserve">Figura </w:t>
      </w:r>
      <w:r w:rsidR="0092236E">
        <w:rPr>
          <w:lang w:val="pt-BR"/>
        </w:rPr>
        <w:t>8</w:t>
      </w:r>
      <w:r w:rsidRPr="00D334C2">
        <w:t xml:space="preserve"> – Resposta automática do protótipo na tela do celular</w:t>
      </w:r>
    </w:p>
    <w:bookmarkEnd w:id="40"/>
    <w:p w14:paraId="25F13074" w14:textId="0788BB8A" w:rsidR="00E92E72" w:rsidRDefault="00533B6E" w:rsidP="00533B6E">
      <w:pPr>
        <w:pStyle w:val="Corpotexto"/>
        <w:ind w:firstLine="0"/>
        <w:rPr>
          <w:rFonts w:cs="Open Sans"/>
        </w:rPr>
      </w:pPr>
      <w:r>
        <w:rPr>
          <w:rFonts w:cs="Open Sans"/>
          <w:noProof/>
        </w:rPr>
        <w:drawing>
          <wp:inline distT="0" distB="0" distL="0" distR="0" wp14:anchorId="6D13A11E" wp14:editId="1F4079AE">
            <wp:extent cx="3072765" cy="3017520"/>
            <wp:effectExtent l="0" t="0" r="0" b="0"/>
            <wp:docPr id="39" name="Imagem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072765" cy="3017520"/>
                    </a:xfrm>
                    <a:prstGeom prst="rect">
                      <a:avLst/>
                    </a:prstGeom>
                    <a:noFill/>
                  </pic:spPr>
                </pic:pic>
              </a:graphicData>
            </a:graphic>
          </wp:inline>
        </w:drawing>
      </w:r>
    </w:p>
    <w:p w14:paraId="26FBBCEA" w14:textId="026BEC3C" w:rsidR="00533B6E" w:rsidRDefault="003557EF" w:rsidP="00533B6E">
      <w:pPr>
        <w:pStyle w:val="Fonte"/>
      </w:pPr>
      <w:bookmarkStart w:id="41" w:name="_Hlk101169195"/>
      <w:r w:rsidRPr="003557EF">
        <w:t xml:space="preserve">Fonte: </w:t>
      </w:r>
      <w:r>
        <w:t>D</w:t>
      </w:r>
      <w:r w:rsidRPr="003557EF">
        <w:t>o autor</w:t>
      </w:r>
    </w:p>
    <w:p w14:paraId="305AC7B3" w14:textId="77777777" w:rsidR="003557EF" w:rsidRDefault="003557EF" w:rsidP="003557EF">
      <w:pPr>
        <w:pStyle w:val="Titseo1comnmero"/>
      </w:pPr>
      <w:bookmarkStart w:id="42" w:name="_Hlk101169208"/>
      <w:bookmarkEnd w:id="41"/>
      <w:r>
        <w:t>4 CONCLUSÃO</w:t>
      </w:r>
    </w:p>
    <w:p w14:paraId="2A7C6DF3" w14:textId="77777777" w:rsidR="006B2F64" w:rsidRDefault="006B2F64" w:rsidP="006B2F64">
      <w:pPr>
        <w:pStyle w:val="Corpotexto"/>
      </w:pPr>
      <w:bookmarkStart w:id="43" w:name="_Hlk101169229"/>
      <w:bookmarkEnd w:id="42"/>
      <w:r w:rsidRPr="006B2F64">
        <w:t>Neste artigo foi desenvolvida uma estação meteorológica com transmissão de dados em tempo real, para um aplicativo de comunicação para aparelhos de celular dos praticantes de desportos aquáticos. Os testes foram realizados no campus do IFSC Florianópolis, e baseado nos resultados observados pode-se concluir que:</w:t>
      </w:r>
    </w:p>
    <w:p w14:paraId="3B7831B4" w14:textId="02474717" w:rsidR="006B2F64" w:rsidRDefault="006B2F64" w:rsidP="006B2F64">
      <w:pPr>
        <w:pStyle w:val="Corpotexto"/>
      </w:pPr>
      <w:r>
        <w:lastRenderedPageBreak/>
        <w:t>•</w:t>
      </w:r>
      <w:r>
        <w:rPr>
          <w:lang w:val="pt-BR"/>
        </w:rPr>
        <w:t xml:space="preserve"> </w:t>
      </w:r>
      <w:r w:rsidRPr="006B2F64">
        <w:t>A construção do protótipo final se deu com elementos de baixo custo de aquisição, em plataformas gratuitas de desenvolvimento e com possibilidade de transmissão para um aplicativo também gratuito e de grande uso, podendo, deste modo, ser instalado em marinas, com custo de implantação cerca de 40% abaixo de uma estação meteorológica com os sensores similares para os mesmos elementos meteorológicos;</w:t>
      </w:r>
    </w:p>
    <w:p w14:paraId="4501A293" w14:textId="3D81CB23" w:rsidR="00533B6E" w:rsidRDefault="00533B6E" w:rsidP="00533B6E">
      <w:pPr>
        <w:pStyle w:val="Corpotexto"/>
      </w:pPr>
      <w:r>
        <w:t>•</w:t>
      </w:r>
      <w:r>
        <w:rPr>
          <w:lang w:val="pt-BR"/>
        </w:rPr>
        <w:t xml:space="preserve"> </w:t>
      </w:r>
      <w:r>
        <w:t>O funcionamento do protótipo se deu de forma contínua e os valores medidos se apresentaram muito próximos aos medidos pela estação IFSC Florianópolis, indicando uma informação adequada o para o uso proposto, com uma resolução adequada às necessidades dos praticantes de desportos aquáticos, fornecendo informações suficientes e customizáveis à cultura e linguagem náutica local;</w:t>
      </w:r>
    </w:p>
    <w:p w14:paraId="6AC6AC8E" w14:textId="74C17A68" w:rsidR="00533B6E" w:rsidRDefault="00533B6E" w:rsidP="00533B6E">
      <w:pPr>
        <w:pStyle w:val="Corpotexto"/>
      </w:pPr>
      <w:r>
        <w:t>•</w:t>
      </w:r>
      <w:r>
        <w:rPr>
          <w:lang w:val="pt-BR"/>
        </w:rPr>
        <w:t xml:space="preserve"> </w:t>
      </w:r>
      <w:r>
        <w:t xml:space="preserve">Embora já existam aplicativos com informações dos elementos meteorológicos disponíveis no protótipo, estes aplicativos informam em sua maioria uma previsão baseada em </w:t>
      </w:r>
      <w:proofErr w:type="spellStart"/>
      <w:r>
        <w:t>algorítimos</w:t>
      </w:r>
      <w:proofErr w:type="spellEnd"/>
      <w:r>
        <w:t>, e em sua maioria não levam em conta os obstáculos nos arredores do local e com informações a cada hora, sendo assim, o protótipo oferece uma informação com maior possibilidade de acerto e baseada em medições locais;</w:t>
      </w:r>
    </w:p>
    <w:p w14:paraId="0B37AAA7" w14:textId="5595F414" w:rsidR="00533B6E" w:rsidRPr="00533B6E" w:rsidRDefault="00533B6E" w:rsidP="00533B6E">
      <w:pPr>
        <w:pStyle w:val="Corpotexto"/>
      </w:pPr>
      <w:r>
        <w:t>•</w:t>
      </w:r>
      <w:r>
        <w:rPr>
          <w:lang w:val="pt-BR"/>
        </w:rPr>
        <w:t xml:space="preserve"> </w:t>
      </w:r>
      <w:r>
        <w:t>O protótipo oferece informação em tempo real, com maior possibilidade de acerto dos elementos meteorológicos com relação aos aplicativos atuais, pois o mesmo está baseado em medições locais e os demais aplicativos informam, em sua maioria, uma previsão baseada em algoritmos e não levam em conta os obstáculos nos arredores do local.</w:t>
      </w:r>
    </w:p>
    <w:p w14:paraId="4C9C9DC4" w14:textId="2A937C9D" w:rsidR="00C704E2" w:rsidRPr="004E2050" w:rsidRDefault="00C704E2" w:rsidP="001619F3">
      <w:pPr>
        <w:pStyle w:val="Ttseo1semnmero"/>
        <w:spacing w:line="336" w:lineRule="auto"/>
        <w:rPr>
          <w:rFonts w:cs="Open Sans"/>
          <w:color w:val="000000"/>
          <w:sz w:val="24"/>
        </w:rPr>
      </w:pPr>
      <w:bookmarkStart w:id="44" w:name="_Hlk101169243"/>
      <w:bookmarkEnd w:id="43"/>
      <w:r w:rsidRPr="001011FD">
        <w:t>Referências</w:t>
      </w:r>
    </w:p>
    <w:p w14:paraId="58B2250D" w14:textId="77777777" w:rsidR="00533B6E" w:rsidRDefault="00533B6E" w:rsidP="00533B6E">
      <w:pPr>
        <w:pStyle w:val="Referncias"/>
      </w:pPr>
      <w:bookmarkStart w:id="45" w:name="_Hlk101169288"/>
      <w:bookmarkEnd w:id="44"/>
      <w:r>
        <w:t xml:space="preserve">ANARBAEV, A. I.; ZAKHIDOV, R. A.; ORLOVA, N. I.; TADZHIEV U. A. </w:t>
      </w:r>
      <w:proofErr w:type="spellStart"/>
      <w:r>
        <w:t>Estimation</w:t>
      </w:r>
      <w:proofErr w:type="spellEnd"/>
      <w:r>
        <w:t xml:space="preserve"> of Vertical Profile of </w:t>
      </w:r>
      <w:proofErr w:type="spellStart"/>
      <w:r>
        <w:t>Velocity</w:t>
      </w:r>
      <w:proofErr w:type="spellEnd"/>
      <w:r>
        <w:t xml:space="preserve"> and </w:t>
      </w:r>
      <w:proofErr w:type="spellStart"/>
      <w:r>
        <w:t>Specific</w:t>
      </w:r>
      <w:proofErr w:type="spellEnd"/>
      <w:r>
        <w:t xml:space="preserve"> Power of Wind Flow on the </w:t>
      </w:r>
      <w:proofErr w:type="spellStart"/>
      <w:r>
        <w:t>Ustyurt</w:t>
      </w:r>
      <w:proofErr w:type="spellEnd"/>
      <w:r>
        <w:t xml:space="preserve"> </w:t>
      </w:r>
      <w:proofErr w:type="spellStart"/>
      <w:r>
        <w:t>Plateau</w:t>
      </w:r>
      <w:proofErr w:type="spellEnd"/>
      <w:r>
        <w:t xml:space="preserve"> </w:t>
      </w:r>
      <w:proofErr w:type="spellStart"/>
      <w:r>
        <w:t>from</w:t>
      </w:r>
      <w:proofErr w:type="spellEnd"/>
      <w:r>
        <w:t xml:space="preserve"> Weather </w:t>
      </w:r>
      <w:proofErr w:type="spellStart"/>
      <w:r>
        <w:t>Station</w:t>
      </w:r>
      <w:proofErr w:type="spellEnd"/>
      <w:r>
        <w:t xml:space="preserve"> </w:t>
      </w:r>
      <w:proofErr w:type="spellStart"/>
      <w:r>
        <w:t>Observation</w:t>
      </w:r>
      <w:proofErr w:type="spellEnd"/>
      <w:r>
        <w:t xml:space="preserve"> Data. Applied Solar Energy, Vol. 45, </w:t>
      </w:r>
      <w:proofErr w:type="spellStart"/>
      <w:r>
        <w:t>Uzbekistan</w:t>
      </w:r>
      <w:proofErr w:type="spellEnd"/>
      <w:r>
        <w:t xml:space="preserve">, 2009. </w:t>
      </w:r>
    </w:p>
    <w:p w14:paraId="454451CB" w14:textId="77777777" w:rsidR="00533B6E" w:rsidRDefault="00533B6E" w:rsidP="00533B6E">
      <w:pPr>
        <w:pStyle w:val="Referncias"/>
      </w:pPr>
      <w:r>
        <w:lastRenderedPageBreak/>
        <w:t>BARROS, G. L. M. Navegar é Fácil. 14.ed. Rio de Janeiro: ed. Lilian Machado de Barros, ISBN 978-85-68165-00-3, 656p. 2014.</w:t>
      </w:r>
    </w:p>
    <w:p w14:paraId="6902AC10" w14:textId="77777777" w:rsidR="00533B6E" w:rsidRDefault="00533B6E" w:rsidP="00533B6E">
      <w:pPr>
        <w:pStyle w:val="Referncias"/>
      </w:pPr>
      <w:r>
        <w:t xml:space="preserve">BÁTHORY, C.; KISS, M. L.; TROHÁK, A.; DOBÓ, Z.; PALOTÁS, A. B. </w:t>
      </w:r>
      <w:proofErr w:type="spellStart"/>
      <w:r>
        <w:t>Preliminary</w:t>
      </w:r>
      <w:proofErr w:type="spellEnd"/>
      <w:r>
        <w:t xml:space="preserve"> research for </w:t>
      </w:r>
      <w:proofErr w:type="spellStart"/>
      <w:r>
        <w:t>low-cost</w:t>
      </w:r>
      <w:proofErr w:type="spellEnd"/>
      <w:r>
        <w:t xml:space="preserve"> </w:t>
      </w:r>
      <w:proofErr w:type="spellStart"/>
      <w:r>
        <w:t>particulate</w:t>
      </w:r>
      <w:proofErr w:type="spellEnd"/>
      <w:r>
        <w:t xml:space="preserve"> </w:t>
      </w:r>
      <w:proofErr w:type="spellStart"/>
      <w:r>
        <w:t>matter</w:t>
      </w:r>
      <w:proofErr w:type="spellEnd"/>
      <w:r>
        <w:t xml:space="preserve"> sensor network. E3S Web of </w:t>
      </w:r>
      <w:proofErr w:type="spellStart"/>
      <w:r>
        <w:t>Conferences</w:t>
      </w:r>
      <w:proofErr w:type="spellEnd"/>
      <w:r>
        <w:t>, Hungria, 2019.</w:t>
      </w:r>
    </w:p>
    <w:p w14:paraId="268FE16B" w14:textId="77777777" w:rsidR="00533B6E" w:rsidRDefault="00533B6E" w:rsidP="00533B6E">
      <w:pPr>
        <w:pStyle w:val="Referncias"/>
      </w:pPr>
      <w:r>
        <w:t xml:space="preserve">BOLANAKIS, D. E.  </w:t>
      </w:r>
      <w:proofErr w:type="spellStart"/>
      <w:r>
        <w:t>Evaluating</w:t>
      </w:r>
      <w:proofErr w:type="spellEnd"/>
      <w:r>
        <w:t xml:space="preserve"> Performance of MEMS </w:t>
      </w:r>
      <w:proofErr w:type="spellStart"/>
      <w:r>
        <w:t>Barometric</w:t>
      </w:r>
      <w:proofErr w:type="spellEnd"/>
      <w:r>
        <w:t xml:space="preserve"> </w:t>
      </w:r>
      <w:proofErr w:type="spellStart"/>
      <w:r>
        <w:t>Sensors</w:t>
      </w:r>
      <w:proofErr w:type="spellEnd"/>
      <w:r>
        <w:t xml:space="preserve"> in </w:t>
      </w:r>
      <w:proofErr w:type="spellStart"/>
      <w:r>
        <w:t>Differential</w:t>
      </w:r>
      <w:proofErr w:type="spellEnd"/>
      <w:r>
        <w:t xml:space="preserve"> </w:t>
      </w:r>
      <w:proofErr w:type="spellStart"/>
      <w:r>
        <w:t>Altimetry</w:t>
      </w:r>
      <w:proofErr w:type="spellEnd"/>
      <w:r>
        <w:t xml:space="preserve"> Systems. IEEE Aerospace and </w:t>
      </w:r>
      <w:proofErr w:type="spellStart"/>
      <w:r>
        <w:t>Electronic</w:t>
      </w:r>
      <w:proofErr w:type="spellEnd"/>
      <w:r>
        <w:t xml:space="preserve"> Systems Magazine, Vol.32, Grécia, </w:t>
      </w:r>
      <w:proofErr w:type="spellStart"/>
      <w:r>
        <w:t>September</w:t>
      </w:r>
      <w:proofErr w:type="spellEnd"/>
      <w:r>
        <w:t xml:space="preserve"> 2017.</w:t>
      </w:r>
    </w:p>
    <w:p w14:paraId="78C78628" w14:textId="77777777" w:rsidR="00533B6E" w:rsidRDefault="00533B6E" w:rsidP="00533B6E">
      <w:pPr>
        <w:pStyle w:val="Referncias"/>
      </w:pPr>
      <w:r>
        <w:t xml:space="preserve">BOSCH SENSORTEC. Datasheet: BME280 </w:t>
      </w:r>
      <w:proofErr w:type="spellStart"/>
      <w:r>
        <w:t>Combined</w:t>
      </w:r>
      <w:proofErr w:type="spellEnd"/>
      <w:r>
        <w:t xml:space="preserve"> </w:t>
      </w:r>
      <w:proofErr w:type="spellStart"/>
      <w:r>
        <w:t>humidity</w:t>
      </w:r>
      <w:proofErr w:type="spellEnd"/>
      <w:r>
        <w:t xml:space="preserve"> and </w:t>
      </w:r>
      <w:proofErr w:type="spellStart"/>
      <w:r>
        <w:t>pressure</w:t>
      </w:r>
      <w:proofErr w:type="spellEnd"/>
      <w:r>
        <w:t xml:space="preserve"> sensor. Alemanha, publicação eletrônica, 55p. 2014, disponível em: https://www.bosch-sensortec.com/media/boschsensortec/downloads/datasheets/bst-bme280-ds002.pdf. Acesso em: 24 mar 2020.</w:t>
      </w:r>
    </w:p>
    <w:p w14:paraId="1972A6E4" w14:textId="77777777" w:rsidR="00533B6E" w:rsidRDefault="00533B6E" w:rsidP="00533B6E">
      <w:pPr>
        <w:pStyle w:val="Referncias"/>
      </w:pPr>
      <w:r>
        <w:t xml:space="preserve">BROCK, F. V.; RICHARDSON, S. J. </w:t>
      </w:r>
      <w:proofErr w:type="spellStart"/>
      <w:r>
        <w:t>Meteorological</w:t>
      </w:r>
      <w:proofErr w:type="spellEnd"/>
      <w:r>
        <w:t xml:space="preserve"> </w:t>
      </w:r>
      <w:proofErr w:type="spellStart"/>
      <w:r>
        <w:t>Measurement</w:t>
      </w:r>
      <w:proofErr w:type="spellEnd"/>
      <w:r>
        <w:t xml:space="preserve"> Systems. Oxford </w:t>
      </w:r>
      <w:proofErr w:type="spellStart"/>
      <w:r>
        <w:t>University</w:t>
      </w:r>
      <w:proofErr w:type="spellEnd"/>
      <w:r>
        <w:t xml:space="preserve"> Press, Oxford, 2001.</w:t>
      </w:r>
    </w:p>
    <w:p w14:paraId="5E794421" w14:textId="77777777" w:rsidR="00533B6E" w:rsidRDefault="00533B6E" w:rsidP="00533B6E">
      <w:pPr>
        <w:pStyle w:val="Referncias"/>
      </w:pPr>
      <w:r>
        <w:t xml:space="preserve">BURT, S. The Weather </w:t>
      </w:r>
      <w:proofErr w:type="spellStart"/>
      <w:r>
        <w:t>Observer’s</w:t>
      </w:r>
      <w:proofErr w:type="spellEnd"/>
      <w:r>
        <w:t xml:space="preserve"> Handbook. Cambridge </w:t>
      </w:r>
      <w:proofErr w:type="spellStart"/>
      <w:r>
        <w:t>University</w:t>
      </w:r>
      <w:proofErr w:type="spellEnd"/>
      <w:r>
        <w:t xml:space="preserve"> Press, New York, 2012.</w:t>
      </w:r>
    </w:p>
    <w:p w14:paraId="6D3794E1" w14:textId="77777777" w:rsidR="00533B6E" w:rsidRDefault="00533B6E" w:rsidP="00533B6E">
      <w:pPr>
        <w:pStyle w:val="Referncias"/>
      </w:pPr>
      <w:r>
        <w:t xml:space="preserve">KHALED, M. D.; SAIF, M. B. R. </w:t>
      </w:r>
      <w:proofErr w:type="spellStart"/>
      <w:r>
        <w:t>Low</w:t>
      </w:r>
      <w:proofErr w:type="spellEnd"/>
      <w:r>
        <w:t xml:space="preserve"> </w:t>
      </w:r>
      <w:proofErr w:type="spellStart"/>
      <w:r>
        <w:t>Cost</w:t>
      </w:r>
      <w:proofErr w:type="spellEnd"/>
      <w:r>
        <w:t xml:space="preserve"> High Altitude </w:t>
      </w:r>
      <w:proofErr w:type="spellStart"/>
      <w:r>
        <w:t>Automatic</w:t>
      </w:r>
      <w:proofErr w:type="spellEnd"/>
      <w:r>
        <w:t xml:space="preserve"> Weather </w:t>
      </w:r>
      <w:proofErr w:type="spellStart"/>
      <w:r>
        <w:t>Station</w:t>
      </w:r>
      <w:proofErr w:type="spellEnd"/>
      <w:r>
        <w:t xml:space="preserve"> Design. Solar Energy and </w:t>
      </w:r>
      <w:proofErr w:type="spellStart"/>
      <w:r>
        <w:t>Sustainable</w:t>
      </w:r>
      <w:proofErr w:type="spellEnd"/>
      <w:r>
        <w:t xml:space="preserve"> </w:t>
      </w:r>
      <w:proofErr w:type="spellStart"/>
      <w:r>
        <w:t>Development</w:t>
      </w:r>
      <w:proofErr w:type="spellEnd"/>
      <w:r>
        <w:t xml:space="preserve">, Vol. 7, Líbia, 12p. 2018. </w:t>
      </w:r>
    </w:p>
    <w:p w14:paraId="0857755A" w14:textId="77777777" w:rsidR="00533B6E" w:rsidRDefault="00533B6E" w:rsidP="00533B6E">
      <w:pPr>
        <w:pStyle w:val="Referncias"/>
      </w:pPr>
      <w:r>
        <w:t xml:space="preserve">LOPARDO, G.; BERTIGLIA, F.; CURCI, S.; ROGGERO, G.; MERLONE, A. </w:t>
      </w:r>
      <w:proofErr w:type="spellStart"/>
      <w:r>
        <w:t>International</w:t>
      </w:r>
      <w:proofErr w:type="spellEnd"/>
      <w:r>
        <w:t xml:space="preserve"> </w:t>
      </w:r>
      <w:proofErr w:type="spellStart"/>
      <w:r>
        <w:t>Journal</w:t>
      </w:r>
      <w:proofErr w:type="spellEnd"/>
      <w:r>
        <w:t xml:space="preserve"> of </w:t>
      </w:r>
      <w:proofErr w:type="spellStart"/>
      <w:r>
        <w:t>Climatology</w:t>
      </w:r>
      <w:proofErr w:type="spellEnd"/>
      <w:r>
        <w:t xml:space="preserve">, Vol.34(4), pp.1297-1310, </w:t>
      </w:r>
      <w:proofErr w:type="spellStart"/>
      <w:r>
        <w:t>Italia</w:t>
      </w:r>
      <w:proofErr w:type="spellEnd"/>
      <w:r>
        <w:t>, 2014.</w:t>
      </w:r>
    </w:p>
    <w:p w14:paraId="1E3DA9AE" w14:textId="77777777" w:rsidR="00533B6E" w:rsidRDefault="00533B6E" w:rsidP="00533B6E">
      <w:pPr>
        <w:pStyle w:val="Referncias"/>
      </w:pPr>
      <w:r>
        <w:t xml:space="preserve">ORLANDO, S.; BALE, A.; JOHNSON, D. A. Experimental </w:t>
      </w:r>
      <w:proofErr w:type="spellStart"/>
      <w:r>
        <w:t>study</w:t>
      </w:r>
      <w:proofErr w:type="spellEnd"/>
      <w:r>
        <w:t xml:space="preserve"> of the </w:t>
      </w:r>
      <w:proofErr w:type="spellStart"/>
      <w:r>
        <w:t>effect</w:t>
      </w:r>
      <w:proofErr w:type="spellEnd"/>
      <w:r>
        <w:t xml:space="preserve"> of </w:t>
      </w:r>
      <w:proofErr w:type="spellStart"/>
      <w:r>
        <w:t>tower</w:t>
      </w:r>
      <w:proofErr w:type="spellEnd"/>
      <w:r>
        <w:t xml:space="preserve"> </w:t>
      </w:r>
      <w:proofErr w:type="spellStart"/>
      <w:r>
        <w:t>shadow</w:t>
      </w:r>
      <w:proofErr w:type="spellEnd"/>
      <w:r>
        <w:t xml:space="preserve"> on </w:t>
      </w:r>
      <w:proofErr w:type="spellStart"/>
      <w:r>
        <w:t>anemometer</w:t>
      </w:r>
      <w:proofErr w:type="spellEnd"/>
      <w:r>
        <w:t xml:space="preserve"> </w:t>
      </w:r>
      <w:proofErr w:type="spellStart"/>
      <w:r>
        <w:t>readings</w:t>
      </w:r>
      <w:proofErr w:type="spellEnd"/>
      <w:r>
        <w:t xml:space="preserve">. </w:t>
      </w:r>
      <w:proofErr w:type="spellStart"/>
      <w:r>
        <w:t>Journal</w:t>
      </w:r>
      <w:proofErr w:type="spellEnd"/>
      <w:r>
        <w:t xml:space="preserve"> of Wind </w:t>
      </w:r>
      <w:proofErr w:type="spellStart"/>
      <w:r>
        <w:t>Engineering</w:t>
      </w:r>
      <w:proofErr w:type="spellEnd"/>
      <w:r>
        <w:t xml:space="preserve"> and Industrial </w:t>
      </w:r>
      <w:proofErr w:type="spellStart"/>
      <w:r>
        <w:t>Aerodynamics</w:t>
      </w:r>
      <w:proofErr w:type="spellEnd"/>
      <w:r>
        <w:t>, Volume 99, Waterloo, Canada, 2011.</w:t>
      </w:r>
    </w:p>
    <w:p w14:paraId="3EA34397" w14:textId="77777777" w:rsidR="00533B6E" w:rsidRDefault="00533B6E" w:rsidP="00533B6E">
      <w:pPr>
        <w:pStyle w:val="Referncias"/>
      </w:pPr>
      <w:r>
        <w:t>PALLOTTA, M.; HERDIES, D. L.; GONÇALVES, L. G. G. Estudo das condições de tempo e conforto térmico no desempenho esportivo aplicado à maratona da cidade do rio de janeiro. Revista Brasileira de Meteorologia, v.30, n.2, 223 - 240, 2015.</w:t>
      </w:r>
    </w:p>
    <w:p w14:paraId="1864C75B" w14:textId="77777777" w:rsidR="00533B6E" w:rsidRDefault="00533B6E" w:rsidP="00533B6E">
      <w:pPr>
        <w:pStyle w:val="Referncias"/>
      </w:pPr>
      <w:r>
        <w:t xml:space="preserve">RODRIGUES, A. M.; PITA, G. P. A. Caracterização do Escoamento e Fluxo Atmosférico de Calor Latente em Montado de Sobro. Silva </w:t>
      </w:r>
      <w:proofErr w:type="spellStart"/>
      <w:r>
        <w:t>Lus</w:t>
      </w:r>
      <w:proofErr w:type="spellEnd"/>
      <w:r>
        <w:t>, v. 11, n. 2, p. 165-184, Lisboa, 2003.</w:t>
      </w:r>
    </w:p>
    <w:p w14:paraId="6D40BD2E" w14:textId="77777777" w:rsidR="00533B6E" w:rsidRDefault="00533B6E" w:rsidP="00533B6E">
      <w:pPr>
        <w:pStyle w:val="Referncias"/>
      </w:pPr>
      <w:r>
        <w:t>RODRIGUES, T. S.; QUADRO, M. F. L.; VETROMILLA, M. F. Mapeamento eólico do campus Florianópolis do instituto federal de Santa Catarina. Ciência e Natura. v.38, Santa Maria n.1, jan.- abr. p. 354 – 359, 2016.</w:t>
      </w:r>
    </w:p>
    <w:p w14:paraId="67A686B8" w14:textId="77777777" w:rsidR="00533B6E" w:rsidRDefault="00533B6E" w:rsidP="00533B6E">
      <w:pPr>
        <w:pStyle w:val="Referncias"/>
      </w:pPr>
      <w:r>
        <w:t>RUSCHEL, C; MENEZES, F. S; HAUPENTHAL, A; HUBERT, M; SCHULTZ, G. R; CERUTTI, P. R; PEREIRA, S. M.; ROESLER, H. Incidência de lesões em velejadores brasileiros de diferentes níveis técnicos. Revista Brasileira de Medicina do Esporte, 15(4), 268-271, 2009.</w:t>
      </w:r>
    </w:p>
    <w:p w14:paraId="7A8B282B" w14:textId="77777777" w:rsidR="00533B6E" w:rsidRDefault="00533B6E" w:rsidP="00533B6E">
      <w:pPr>
        <w:pStyle w:val="Referncias"/>
      </w:pPr>
      <w:r>
        <w:t xml:space="preserve">SEPPÄLÄ, M. </w:t>
      </w:r>
      <w:proofErr w:type="spellStart"/>
      <w:r>
        <w:t>Relief</w:t>
      </w:r>
      <w:proofErr w:type="spellEnd"/>
      <w:r>
        <w:t xml:space="preserve"> </w:t>
      </w:r>
      <w:proofErr w:type="spellStart"/>
      <w:r>
        <w:t>control</w:t>
      </w:r>
      <w:proofErr w:type="spellEnd"/>
      <w:r>
        <w:t xml:space="preserve"> of </w:t>
      </w:r>
      <w:proofErr w:type="spellStart"/>
      <w:r>
        <w:t>summer</w:t>
      </w:r>
      <w:proofErr w:type="spellEnd"/>
      <w:r>
        <w:t xml:space="preserve"> </w:t>
      </w:r>
      <w:proofErr w:type="spellStart"/>
      <w:r>
        <w:t>wind</w:t>
      </w:r>
      <w:proofErr w:type="spellEnd"/>
      <w:r>
        <w:t xml:space="preserve"> </w:t>
      </w:r>
      <w:proofErr w:type="spellStart"/>
      <w:r>
        <w:t>direction</w:t>
      </w:r>
      <w:proofErr w:type="spellEnd"/>
      <w:r>
        <w:t xml:space="preserve"> and </w:t>
      </w:r>
      <w:proofErr w:type="spellStart"/>
      <w:r>
        <w:t>velocity</w:t>
      </w:r>
      <w:proofErr w:type="spellEnd"/>
      <w:r>
        <w:t xml:space="preserve">: a case </w:t>
      </w:r>
      <w:proofErr w:type="spellStart"/>
      <w:r>
        <w:t>study</w:t>
      </w:r>
      <w:proofErr w:type="spellEnd"/>
      <w:r>
        <w:t xml:space="preserve"> </w:t>
      </w:r>
      <w:proofErr w:type="spellStart"/>
      <w:r>
        <w:t>from</w:t>
      </w:r>
      <w:proofErr w:type="spellEnd"/>
      <w:r>
        <w:t xml:space="preserve"> </w:t>
      </w:r>
      <w:proofErr w:type="spellStart"/>
      <w:r>
        <w:t>Finnish</w:t>
      </w:r>
      <w:proofErr w:type="spellEnd"/>
      <w:r>
        <w:t xml:space="preserve"> </w:t>
      </w:r>
      <w:proofErr w:type="spellStart"/>
      <w:r>
        <w:t>Lapland</w:t>
      </w:r>
      <w:proofErr w:type="spellEnd"/>
      <w:r>
        <w:t xml:space="preserve">. </w:t>
      </w:r>
      <w:proofErr w:type="spellStart"/>
      <w:r>
        <w:t>Norwegian</w:t>
      </w:r>
      <w:proofErr w:type="spellEnd"/>
      <w:r>
        <w:t xml:space="preserve"> </w:t>
      </w:r>
      <w:proofErr w:type="spellStart"/>
      <w:r>
        <w:t>Journal</w:t>
      </w:r>
      <w:proofErr w:type="spellEnd"/>
      <w:r>
        <w:t xml:space="preserve"> of </w:t>
      </w:r>
      <w:proofErr w:type="spellStart"/>
      <w:r>
        <w:t>Geography</w:t>
      </w:r>
      <w:proofErr w:type="spellEnd"/>
      <w:r>
        <w:t>. P.117-121, 2002.</w:t>
      </w:r>
    </w:p>
    <w:p w14:paraId="4790E5F8" w14:textId="77777777" w:rsidR="00533B6E" w:rsidRDefault="00533B6E" w:rsidP="00533B6E">
      <w:pPr>
        <w:pStyle w:val="Referncias"/>
      </w:pPr>
      <w:r>
        <w:lastRenderedPageBreak/>
        <w:t xml:space="preserve">TELLIS, J. C.; STRULSON, C. A.; MYERS, M. M.; KNEAS, K. A. </w:t>
      </w:r>
      <w:proofErr w:type="spellStart"/>
      <w:r>
        <w:t>Relative</w:t>
      </w:r>
      <w:proofErr w:type="spellEnd"/>
      <w:r>
        <w:t xml:space="preserve"> </w:t>
      </w:r>
      <w:proofErr w:type="spellStart"/>
      <w:r>
        <w:t>Humidity</w:t>
      </w:r>
      <w:proofErr w:type="spellEnd"/>
      <w:r>
        <w:t xml:space="preserve"> </w:t>
      </w:r>
      <w:proofErr w:type="spellStart"/>
      <w:r>
        <w:t>Sensors</w:t>
      </w:r>
      <w:proofErr w:type="spellEnd"/>
      <w:r>
        <w:t xml:space="preserve"> </w:t>
      </w:r>
      <w:proofErr w:type="spellStart"/>
      <w:r>
        <w:t>Based</w:t>
      </w:r>
      <w:proofErr w:type="spellEnd"/>
      <w:r>
        <w:t xml:space="preserve"> on </w:t>
      </w:r>
      <w:proofErr w:type="spellStart"/>
      <w:r>
        <w:t>an</w:t>
      </w:r>
      <w:proofErr w:type="spellEnd"/>
      <w:r>
        <w:t xml:space="preserve"> </w:t>
      </w:r>
      <w:proofErr w:type="spellStart"/>
      <w:r>
        <w:t>Environment-Sensitive</w:t>
      </w:r>
      <w:proofErr w:type="spellEnd"/>
      <w:r>
        <w:t xml:space="preserve"> </w:t>
      </w:r>
      <w:proofErr w:type="spellStart"/>
      <w:r>
        <w:t>Fluorophore</w:t>
      </w:r>
      <w:proofErr w:type="spellEnd"/>
      <w:r>
        <w:t xml:space="preserve"> in </w:t>
      </w:r>
      <w:proofErr w:type="spellStart"/>
      <w:r>
        <w:t>Hydrogel</w:t>
      </w:r>
      <w:proofErr w:type="spellEnd"/>
      <w:r>
        <w:t xml:space="preserve"> Films. </w:t>
      </w:r>
      <w:proofErr w:type="spellStart"/>
      <w:r>
        <w:t>Analytical</w:t>
      </w:r>
      <w:proofErr w:type="spellEnd"/>
      <w:r>
        <w:t xml:space="preserve"> </w:t>
      </w:r>
      <w:proofErr w:type="spellStart"/>
      <w:r>
        <w:t>chemistry</w:t>
      </w:r>
      <w:proofErr w:type="spellEnd"/>
      <w:r>
        <w:t>, EUA, 2011.</w:t>
      </w:r>
    </w:p>
    <w:p w14:paraId="1CD327BF" w14:textId="77777777" w:rsidR="00533B6E" w:rsidRDefault="00533B6E" w:rsidP="00533B6E">
      <w:pPr>
        <w:pStyle w:val="Referncias"/>
      </w:pPr>
      <w:r>
        <w:t xml:space="preserve">TRUCCOLO, E. C. Assessment of the </w:t>
      </w:r>
      <w:proofErr w:type="spellStart"/>
      <w:r>
        <w:t>wind</w:t>
      </w:r>
      <w:proofErr w:type="spellEnd"/>
      <w:r>
        <w:t xml:space="preserve"> </w:t>
      </w:r>
      <w:proofErr w:type="spellStart"/>
      <w:r>
        <w:t>behavior</w:t>
      </w:r>
      <w:proofErr w:type="spellEnd"/>
      <w:r>
        <w:t xml:space="preserve"> in the </w:t>
      </w:r>
      <w:proofErr w:type="spellStart"/>
      <w:r>
        <w:t>northern</w:t>
      </w:r>
      <w:proofErr w:type="spellEnd"/>
      <w:r>
        <w:t xml:space="preserve"> </w:t>
      </w:r>
      <w:proofErr w:type="spellStart"/>
      <w:r>
        <w:t>coast</w:t>
      </w:r>
      <w:proofErr w:type="spellEnd"/>
      <w:r>
        <w:t xml:space="preserve"> of Santa Catarina. Revista Brasileira de Meteorologia, v. 26, n. 3, p. 451-460, São Paulo, 2011.</w:t>
      </w:r>
    </w:p>
    <w:p w14:paraId="163F95B4" w14:textId="6BA89D41" w:rsidR="74603318" w:rsidRDefault="00533B6E" w:rsidP="00533B6E">
      <w:pPr>
        <w:pStyle w:val="Referncias"/>
      </w:pPr>
      <w:r>
        <w:t xml:space="preserve">WMO - WORLD METEOROLOGICAL ORGANIZATION. </w:t>
      </w:r>
      <w:proofErr w:type="spellStart"/>
      <w:r>
        <w:t>Guide</w:t>
      </w:r>
      <w:proofErr w:type="spellEnd"/>
      <w:r>
        <w:t xml:space="preserve"> to </w:t>
      </w:r>
      <w:proofErr w:type="spellStart"/>
      <w:r>
        <w:t>Meteorological</w:t>
      </w:r>
      <w:proofErr w:type="spellEnd"/>
      <w:r>
        <w:t xml:space="preserve"> </w:t>
      </w:r>
      <w:proofErr w:type="spellStart"/>
      <w:r>
        <w:t>Instruments</w:t>
      </w:r>
      <w:proofErr w:type="spellEnd"/>
      <w:r>
        <w:t xml:space="preserve"> and </w:t>
      </w:r>
      <w:proofErr w:type="spellStart"/>
      <w:r>
        <w:t>Methods</w:t>
      </w:r>
      <w:proofErr w:type="spellEnd"/>
      <w:r>
        <w:t xml:space="preserve"> of </w:t>
      </w:r>
      <w:proofErr w:type="spellStart"/>
      <w:r>
        <w:t>Observation</w:t>
      </w:r>
      <w:proofErr w:type="spellEnd"/>
      <w:r>
        <w:t xml:space="preserve">, WMO n°8. </w:t>
      </w:r>
      <w:proofErr w:type="spellStart"/>
      <w:r>
        <w:t>Publications</w:t>
      </w:r>
      <w:proofErr w:type="spellEnd"/>
      <w:r>
        <w:t xml:space="preserve"> Board </w:t>
      </w:r>
      <w:proofErr w:type="spellStart"/>
      <w:r>
        <w:t>Chairperson</w:t>
      </w:r>
      <w:proofErr w:type="spellEnd"/>
      <w:r>
        <w:t>, Genebra, 2008.</w:t>
      </w:r>
    </w:p>
    <w:p w14:paraId="78CA3091" w14:textId="556B8AEF" w:rsidR="00324E41" w:rsidRDefault="000603CF" w:rsidP="00324E41">
      <w:pPr>
        <w:pStyle w:val="Titseo1comnmero"/>
      </w:pPr>
      <w:bookmarkStart w:id="46" w:name="_Hlk101169372"/>
      <w:bookmarkEnd w:id="45"/>
      <w:r>
        <w:t>Contribuição dos A</w:t>
      </w:r>
      <w:r w:rsidR="00324E41">
        <w:t>utores</w:t>
      </w:r>
    </w:p>
    <w:p w14:paraId="7560695E" w14:textId="79C80AF2" w:rsidR="00AF1759" w:rsidRPr="00287AB3" w:rsidRDefault="00F42998" w:rsidP="00287AB3">
      <w:pPr>
        <w:pStyle w:val="Nomeinformaescomplementares"/>
      </w:pPr>
      <w:bookmarkStart w:id="47" w:name="_Hlk101169883"/>
      <w:r w:rsidRPr="00287AB3">
        <w:t xml:space="preserve">1 – </w:t>
      </w:r>
      <w:r w:rsidR="00761684">
        <w:t xml:space="preserve">Sergio Roberto </w:t>
      </w:r>
      <w:proofErr w:type="spellStart"/>
      <w:r w:rsidR="00761684" w:rsidRPr="00761684">
        <w:t>Sanches</w:t>
      </w:r>
      <w:r w:rsidR="00761684" w:rsidRPr="00761684">
        <w:rPr>
          <w:vertAlign w:val="superscript"/>
        </w:rPr>
        <w:t>I</w:t>
      </w:r>
      <w:proofErr w:type="spellEnd"/>
      <w:r w:rsidR="00A96B28" w:rsidRPr="00761684">
        <w:t>:</w:t>
      </w:r>
    </w:p>
    <w:p w14:paraId="11581A04" w14:textId="584BDAF7" w:rsidR="00A96B28" w:rsidRPr="009B5E62" w:rsidRDefault="006B2F64" w:rsidP="00353327">
      <w:pPr>
        <w:pStyle w:val="Textoinformaescomplementares"/>
        <w:rPr>
          <w:sz w:val="22"/>
          <w:szCs w:val="22"/>
          <w:highlight w:val="yellow"/>
        </w:rPr>
      </w:pPr>
      <w:r w:rsidRPr="006B2F64">
        <w:rPr>
          <w:sz w:val="22"/>
          <w:szCs w:val="22"/>
        </w:rPr>
        <w:t xml:space="preserve">Mestre em Clima e Ambiente, Professor de Ensino Básico, Técnico e Tecnológico, Departamento de Ensino, Pesquisa e Extensão, Instituto Federal de Santa Catarina, </w:t>
      </w:r>
      <w:proofErr w:type="spellStart"/>
      <w:r w:rsidRPr="006B2F64">
        <w:rPr>
          <w:sz w:val="22"/>
          <w:szCs w:val="22"/>
        </w:rPr>
        <w:t>Câmpus</w:t>
      </w:r>
      <w:proofErr w:type="spellEnd"/>
      <w:r w:rsidRPr="006B2F64">
        <w:rPr>
          <w:sz w:val="22"/>
          <w:szCs w:val="22"/>
        </w:rPr>
        <w:t xml:space="preserve"> </w:t>
      </w:r>
      <w:proofErr w:type="spellStart"/>
      <w:r w:rsidRPr="006B2F64">
        <w:rPr>
          <w:sz w:val="22"/>
          <w:szCs w:val="22"/>
        </w:rPr>
        <w:t>Itajaí.</w:t>
      </w:r>
      <w:r w:rsidR="00A96B28" w:rsidRPr="00CE5FD5">
        <w:rPr>
          <w:sz w:val="22"/>
          <w:szCs w:val="22"/>
        </w:rPr>
        <w:t>link</w:t>
      </w:r>
      <w:proofErr w:type="spellEnd"/>
      <w:r w:rsidR="00A96B28" w:rsidRPr="00CE5FD5">
        <w:rPr>
          <w:sz w:val="22"/>
          <w:szCs w:val="22"/>
        </w:rPr>
        <w:t xml:space="preserve"> </w:t>
      </w:r>
      <w:r w:rsidR="00A104DF" w:rsidRPr="00CE5FD5">
        <w:rPr>
          <w:sz w:val="22"/>
          <w:szCs w:val="22"/>
        </w:rPr>
        <w:t xml:space="preserve">do </w:t>
      </w:r>
      <w:proofErr w:type="spellStart"/>
      <w:r w:rsidR="00A96B28" w:rsidRPr="00CE5FD5">
        <w:rPr>
          <w:sz w:val="22"/>
          <w:szCs w:val="22"/>
        </w:rPr>
        <w:t>Orcid</w:t>
      </w:r>
      <w:proofErr w:type="spellEnd"/>
      <w:r w:rsidR="00CE5FD5" w:rsidRPr="00CE5FD5">
        <w:rPr>
          <w:sz w:val="22"/>
          <w:szCs w:val="22"/>
        </w:rPr>
        <w:t>: https://orcid.org/0000-0003-0961-8459</w:t>
      </w:r>
      <w:r w:rsidR="00A96B28" w:rsidRPr="00CE5FD5">
        <w:rPr>
          <w:sz w:val="22"/>
          <w:szCs w:val="22"/>
        </w:rPr>
        <w:t xml:space="preserve"> e e</w:t>
      </w:r>
      <w:r w:rsidR="00A104DF" w:rsidRPr="00CE5FD5">
        <w:rPr>
          <w:sz w:val="22"/>
          <w:szCs w:val="22"/>
        </w:rPr>
        <w:t>-</w:t>
      </w:r>
      <w:r w:rsidR="00A96B28" w:rsidRPr="00CE5FD5">
        <w:rPr>
          <w:sz w:val="22"/>
          <w:szCs w:val="22"/>
        </w:rPr>
        <w:t>mail:</w:t>
      </w:r>
      <w:r w:rsidR="00CE5FD5">
        <w:rPr>
          <w:sz w:val="22"/>
          <w:szCs w:val="22"/>
        </w:rPr>
        <w:t xml:space="preserve"> </w:t>
      </w:r>
      <w:r w:rsidR="00CE5FD5">
        <w:rPr>
          <w:rFonts w:ascii="Noto Sans" w:hAnsi="Noto Sans" w:cs="Noto Sans"/>
          <w:sz w:val="21"/>
          <w:szCs w:val="21"/>
          <w:shd w:val="clear" w:color="auto" w:fill="FFFFFF"/>
        </w:rPr>
        <w:t>sergio.sanches@ifsc.edu.br</w:t>
      </w:r>
    </w:p>
    <w:p w14:paraId="6DFCA0E8" w14:textId="7C4D2370" w:rsidR="007A63A1" w:rsidRDefault="006B2F64" w:rsidP="00353327">
      <w:pPr>
        <w:pStyle w:val="Textoinformaescomplementares"/>
        <w:rPr>
          <w:sz w:val="22"/>
          <w:szCs w:val="22"/>
        </w:rPr>
      </w:pPr>
      <w:r w:rsidRPr="006B2F64">
        <w:rPr>
          <w:sz w:val="22"/>
          <w:szCs w:val="22"/>
        </w:rPr>
        <w:t xml:space="preserve">Contribuição: Conceituação, Análise Formal, Investigação, Software, Validação, Visualização de dados (infográfico, fluxograma, tabela, gráfico), Escrita – primeira redação. </w:t>
      </w:r>
    </w:p>
    <w:bookmarkEnd w:id="46"/>
    <w:bookmarkEnd w:id="47"/>
    <w:p w14:paraId="28025394" w14:textId="77777777" w:rsidR="006B2F64" w:rsidRPr="0016632B" w:rsidRDefault="006B2F64" w:rsidP="00353327">
      <w:pPr>
        <w:pStyle w:val="Textoinformaescomplementares"/>
        <w:rPr>
          <w:sz w:val="22"/>
          <w:szCs w:val="22"/>
        </w:rPr>
      </w:pPr>
    </w:p>
    <w:p w14:paraId="5DBD9F2C" w14:textId="38DDF35C" w:rsidR="00A96B28" w:rsidRPr="00287AB3" w:rsidRDefault="00F42998" w:rsidP="00287AB3">
      <w:pPr>
        <w:pStyle w:val="Nomeinformaescomplementares"/>
      </w:pPr>
      <w:bookmarkStart w:id="48" w:name="_Hlk101169890"/>
      <w:r w:rsidRPr="00287AB3">
        <w:t xml:space="preserve">2 – </w:t>
      </w:r>
      <w:r w:rsidR="00CE5FD5" w:rsidRPr="006B2F64">
        <w:t xml:space="preserve">Cássio Aurélio </w:t>
      </w:r>
      <w:proofErr w:type="spellStart"/>
      <w:r w:rsidR="00CE5FD5" w:rsidRPr="006B2F64">
        <w:t>Suski</w:t>
      </w:r>
      <w:proofErr w:type="spellEnd"/>
      <w:r w:rsidR="00A96B28" w:rsidRPr="006B2F64">
        <w:t>:</w:t>
      </w:r>
    </w:p>
    <w:p w14:paraId="0B355975" w14:textId="436D5055" w:rsidR="00353327" w:rsidRPr="009B5E62" w:rsidRDefault="006B2F64" w:rsidP="00353327">
      <w:pPr>
        <w:pStyle w:val="Textoinformaescomplementares"/>
        <w:rPr>
          <w:sz w:val="22"/>
          <w:szCs w:val="22"/>
          <w:highlight w:val="yellow"/>
        </w:rPr>
      </w:pPr>
      <w:r w:rsidRPr="006B2F64">
        <w:rPr>
          <w:sz w:val="22"/>
          <w:szCs w:val="22"/>
        </w:rPr>
        <w:t xml:space="preserve">Doutor em Ciência e Engenharia de Materiais, Professor de Ensino Básico, Técnico e Tecnológico, Departamento de Ensino, Pesquisa e Extensão, Instituto Federal de Santa Catarina, </w:t>
      </w:r>
      <w:proofErr w:type="spellStart"/>
      <w:r w:rsidRPr="006B2F64">
        <w:rPr>
          <w:sz w:val="22"/>
          <w:szCs w:val="22"/>
        </w:rPr>
        <w:t>Câmpus</w:t>
      </w:r>
      <w:proofErr w:type="spellEnd"/>
      <w:r w:rsidRPr="006B2F64">
        <w:rPr>
          <w:sz w:val="22"/>
          <w:szCs w:val="22"/>
        </w:rPr>
        <w:t xml:space="preserve"> Itajaí.</w:t>
      </w:r>
      <w:r>
        <w:rPr>
          <w:sz w:val="22"/>
          <w:szCs w:val="22"/>
          <w:highlight w:val="yellow"/>
        </w:rPr>
        <w:t xml:space="preserve"> </w:t>
      </w:r>
    </w:p>
    <w:p w14:paraId="4E903EB7" w14:textId="1CFCC62F" w:rsidR="00A96B28" w:rsidRPr="00EE79D1" w:rsidRDefault="00A96B28" w:rsidP="00353327">
      <w:pPr>
        <w:pStyle w:val="Textoinformaescomplementares"/>
        <w:rPr>
          <w:sz w:val="22"/>
          <w:szCs w:val="22"/>
        </w:rPr>
      </w:pPr>
      <w:r w:rsidRPr="00EE79D1">
        <w:rPr>
          <w:sz w:val="22"/>
          <w:szCs w:val="22"/>
        </w:rPr>
        <w:t xml:space="preserve">link </w:t>
      </w:r>
      <w:r w:rsidR="00A104DF" w:rsidRPr="00EE79D1">
        <w:rPr>
          <w:sz w:val="22"/>
          <w:szCs w:val="22"/>
        </w:rPr>
        <w:t xml:space="preserve">do </w:t>
      </w:r>
      <w:proofErr w:type="spellStart"/>
      <w:r w:rsidRPr="00EE79D1">
        <w:rPr>
          <w:sz w:val="22"/>
          <w:szCs w:val="22"/>
        </w:rPr>
        <w:t>Orcid</w:t>
      </w:r>
      <w:proofErr w:type="spellEnd"/>
      <w:r w:rsidR="00EE79D1" w:rsidRPr="00EE79D1">
        <w:rPr>
          <w:sz w:val="22"/>
          <w:szCs w:val="22"/>
        </w:rPr>
        <w:t>: https://orcid.org/0000-0002-3965-4373</w:t>
      </w:r>
      <w:r w:rsidR="00353327" w:rsidRPr="00EE79D1">
        <w:rPr>
          <w:sz w:val="22"/>
          <w:szCs w:val="22"/>
        </w:rPr>
        <w:t xml:space="preserve"> e </w:t>
      </w:r>
      <w:r w:rsidRPr="00EE79D1">
        <w:rPr>
          <w:sz w:val="22"/>
          <w:szCs w:val="22"/>
        </w:rPr>
        <w:t>e</w:t>
      </w:r>
      <w:r w:rsidR="00A104DF" w:rsidRPr="00EE79D1">
        <w:rPr>
          <w:sz w:val="22"/>
          <w:szCs w:val="22"/>
        </w:rPr>
        <w:t>-</w:t>
      </w:r>
      <w:r w:rsidRPr="00EE79D1">
        <w:rPr>
          <w:sz w:val="22"/>
          <w:szCs w:val="22"/>
        </w:rPr>
        <w:t>mail:</w:t>
      </w:r>
      <w:r w:rsidR="00EE79D1" w:rsidRPr="00EE79D1">
        <w:rPr>
          <w:rFonts w:ascii="Noto Sans" w:hAnsi="Noto Sans" w:cs="Noto Sans"/>
          <w:sz w:val="21"/>
          <w:szCs w:val="21"/>
          <w:shd w:val="clear" w:color="auto" w:fill="FFFFFF"/>
        </w:rPr>
        <w:t xml:space="preserve"> cassio.suski@ifsc.edu.br</w:t>
      </w:r>
    </w:p>
    <w:p w14:paraId="502AD972" w14:textId="51D16FEC" w:rsidR="007A63A1" w:rsidRPr="0016632B" w:rsidRDefault="006B2F64" w:rsidP="00353327">
      <w:pPr>
        <w:pStyle w:val="Textoinformaescomplementares"/>
        <w:rPr>
          <w:sz w:val="22"/>
          <w:szCs w:val="22"/>
        </w:rPr>
      </w:pPr>
      <w:r w:rsidRPr="006B2F64">
        <w:rPr>
          <w:sz w:val="22"/>
          <w:szCs w:val="22"/>
        </w:rPr>
        <w:t>Contribuição: Metodologia, Supervisão, Escrita – revisão e edição</w:t>
      </w:r>
      <w:r>
        <w:rPr>
          <w:sz w:val="22"/>
          <w:szCs w:val="22"/>
        </w:rPr>
        <w:t xml:space="preserve"> </w:t>
      </w:r>
    </w:p>
    <w:bookmarkEnd w:id="48"/>
    <w:p w14:paraId="6AE5D1C1" w14:textId="1A2A87A2" w:rsidR="008C060E" w:rsidRPr="00BD3045" w:rsidRDefault="00A861F8" w:rsidP="003D3F5B">
      <w:pPr>
        <w:pStyle w:val="TtuloInformaescomplementares"/>
        <w:rPr>
          <w:rFonts w:eastAsia="Times New Roman"/>
          <w:iCs/>
          <w:sz w:val="22"/>
          <w:lang w:val="pt-BR"/>
        </w:rPr>
      </w:pPr>
      <w:r w:rsidRPr="00EA40A4">
        <w:t>Como citar e</w:t>
      </w:r>
      <w:r w:rsidR="00BD3045">
        <w:rPr>
          <w:lang w:val="pt-BR"/>
        </w:rPr>
        <w:t>ste artigo</w:t>
      </w:r>
    </w:p>
    <w:p w14:paraId="3D9700B5" w14:textId="3DD471F6" w:rsidR="0094579B" w:rsidRPr="00B8459A" w:rsidRDefault="00DB400F" w:rsidP="00711FDD">
      <w:pPr>
        <w:pStyle w:val="Referncias"/>
        <w:rPr>
          <w:color w:val="000000" w:themeColor="text1"/>
          <w:szCs w:val="22"/>
        </w:rPr>
      </w:pPr>
      <w:bookmarkStart w:id="49" w:name="_Hlk101169453"/>
      <w:r w:rsidRPr="00DB400F">
        <w:rPr>
          <w:szCs w:val="22"/>
          <w:lang w:val="pt-BR"/>
        </w:rPr>
        <w:t>Sanches,</w:t>
      </w:r>
      <w:r>
        <w:rPr>
          <w:szCs w:val="22"/>
          <w:lang w:val="pt-BR"/>
        </w:rPr>
        <w:t xml:space="preserve"> </w:t>
      </w:r>
      <w:r w:rsidRPr="00B35200">
        <w:rPr>
          <w:szCs w:val="22"/>
          <w:lang w:val="pt-BR"/>
        </w:rPr>
        <w:t xml:space="preserve">Sergio; </w:t>
      </w:r>
      <w:proofErr w:type="spellStart"/>
      <w:r w:rsidRPr="00B35200">
        <w:rPr>
          <w:szCs w:val="22"/>
          <w:lang w:val="pt-BR"/>
        </w:rPr>
        <w:t>Suski</w:t>
      </w:r>
      <w:proofErr w:type="spellEnd"/>
      <w:r w:rsidRPr="00B35200">
        <w:rPr>
          <w:szCs w:val="22"/>
          <w:lang w:val="pt-BR"/>
        </w:rPr>
        <w:t>, Cássio</w:t>
      </w:r>
      <w:r w:rsidR="00204A18" w:rsidRPr="00B35200">
        <w:rPr>
          <w:szCs w:val="22"/>
        </w:rPr>
        <w:t xml:space="preserve">. </w:t>
      </w:r>
      <w:r w:rsidRPr="00B35200">
        <w:rPr>
          <w:szCs w:val="22"/>
        </w:rPr>
        <w:t>Avaliação do desempenho na aquisição de dados meteorológicos de um estação de baixo custo para praticantes de desportos aquáticos</w:t>
      </w:r>
      <w:r w:rsidR="00C73BE4" w:rsidRPr="00B35200">
        <w:rPr>
          <w:szCs w:val="22"/>
          <w:lang w:val="pt-BR"/>
        </w:rPr>
        <w:t xml:space="preserve">. </w:t>
      </w:r>
      <w:r w:rsidR="00C73BE4" w:rsidRPr="00B35200">
        <w:rPr>
          <w:b/>
          <w:bCs w:val="0"/>
          <w:szCs w:val="22"/>
          <w:lang w:val="pt-BR"/>
        </w:rPr>
        <w:t>Ciência e Natura</w:t>
      </w:r>
      <w:r w:rsidR="008D427F" w:rsidRPr="00B35200">
        <w:rPr>
          <w:szCs w:val="22"/>
        </w:rPr>
        <w:t>, Santa Maria, v.</w:t>
      </w:r>
      <w:r w:rsidR="00C73BE4" w:rsidRPr="00B35200">
        <w:rPr>
          <w:szCs w:val="22"/>
          <w:lang w:val="pt-BR"/>
        </w:rPr>
        <w:t xml:space="preserve"> 4</w:t>
      </w:r>
      <w:r w:rsidR="00651F12" w:rsidRPr="00B35200">
        <w:rPr>
          <w:szCs w:val="22"/>
          <w:lang w:val="pt-BR"/>
        </w:rPr>
        <w:t>4</w:t>
      </w:r>
      <w:r w:rsidR="008D427F" w:rsidRPr="00B35200">
        <w:rPr>
          <w:szCs w:val="22"/>
        </w:rPr>
        <w:t>,</w:t>
      </w:r>
      <w:r w:rsidR="00C73BE4" w:rsidRPr="00B35200">
        <w:rPr>
          <w:szCs w:val="22"/>
          <w:lang w:val="pt-BR"/>
        </w:rPr>
        <w:t xml:space="preserve"> e</w:t>
      </w:r>
      <w:r w:rsidR="00B35200" w:rsidRPr="00B35200">
        <w:rPr>
          <w:szCs w:val="22"/>
          <w:lang w:val="pt-BR"/>
        </w:rPr>
        <w:t>7</w:t>
      </w:r>
      <w:r w:rsidR="002B6AE6" w:rsidRPr="00B35200">
        <w:rPr>
          <w:szCs w:val="22"/>
        </w:rPr>
        <w:t>,</w:t>
      </w:r>
      <w:r w:rsidR="00651F12" w:rsidRPr="00B35200">
        <w:rPr>
          <w:szCs w:val="22"/>
          <w:lang w:val="pt-BR"/>
        </w:rPr>
        <w:t xml:space="preserve"> </w:t>
      </w:r>
      <w:r w:rsidR="002B6AE6" w:rsidRPr="00B35200">
        <w:rPr>
          <w:szCs w:val="22"/>
        </w:rPr>
        <w:t>202</w:t>
      </w:r>
      <w:r w:rsidR="00651F12" w:rsidRPr="00B35200">
        <w:rPr>
          <w:szCs w:val="22"/>
          <w:lang w:val="pt-BR"/>
        </w:rPr>
        <w:t>2</w:t>
      </w:r>
      <w:r w:rsidR="002B6AE6" w:rsidRPr="00B35200">
        <w:rPr>
          <w:szCs w:val="22"/>
        </w:rPr>
        <w:t>.</w:t>
      </w:r>
      <w:r w:rsidR="00F22A5F" w:rsidRPr="00B35200">
        <w:rPr>
          <w:szCs w:val="22"/>
        </w:rPr>
        <w:t xml:space="preserve"> </w:t>
      </w:r>
      <w:r w:rsidR="00801355" w:rsidRPr="00B35200">
        <w:rPr>
          <w:szCs w:val="22"/>
        </w:rPr>
        <w:t xml:space="preserve">DOI </w:t>
      </w:r>
      <w:r w:rsidRPr="00B35200">
        <w:rPr>
          <w:color w:val="000000" w:themeColor="text1"/>
          <w:szCs w:val="22"/>
        </w:rPr>
        <w:t>10.5902/2179460X63576</w:t>
      </w:r>
      <w:r w:rsidR="00801355" w:rsidRPr="00B35200">
        <w:rPr>
          <w:szCs w:val="22"/>
        </w:rPr>
        <w:t xml:space="preserve">. </w:t>
      </w:r>
      <w:r w:rsidR="00F22A5F" w:rsidRPr="00B35200">
        <w:rPr>
          <w:szCs w:val="22"/>
        </w:rPr>
        <w:t xml:space="preserve">Disponível em: </w:t>
      </w:r>
      <w:r w:rsidR="00801355" w:rsidRPr="00B35200">
        <w:rPr>
          <w:color w:val="000000" w:themeColor="text1"/>
          <w:szCs w:val="22"/>
        </w:rPr>
        <w:t>https://doi.org/10.5902/</w:t>
      </w:r>
      <w:r w:rsidR="00BF0535" w:rsidRPr="00B35200">
        <w:t>2179460X</w:t>
      </w:r>
      <w:r w:rsidRPr="00B35200">
        <w:rPr>
          <w:lang w:val="pt-BR"/>
        </w:rPr>
        <w:t>63</w:t>
      </w:r>
      <w:r w:rsidR="00C424CE" w:rsidRPr="00B35200">
        <w:rPr>
          <w:lang w:val="pt-BR"/>
        </w:rPr>
        <w:t>576</w:t>
      </w:r>
      <w:r w:rsidR="00801355" w:rsidRPr="00B35200">
        <w:rPr>
          <w:color w:val="000000" w:themeColor="text1"/>
          <w:szCs w:val="22"/>
        </w:rPr>
        <w:t>.</w:t>
      </w:r>
      <w:bookmarkEnd w:id="49"/>
    </w:p>
    <w:sectPr w:rsidR="0094579B" w:rsidRPr="00B8459A" w:rsidSect="000D0DCA">
      <w:headerReference w:type="even" r:id="rId30"/>
      <w:headerReference w:type="default" r:id="rId31"/>
      <w:footerReference w:type="even" r:id="rId32"/>
      <w:footerReference w:type="default" r:id="rId33"/>
      <w:headerReference w:type="first" r:id="rId34"/>
      <w:footerReference w:type="first" r:id="rId35"/>
      <w:pgSz w:w="11906" w:h="16838"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6BC3F8" w14:textId="77777777" w:rsidR="0018626C" w:rsidRDefault="0018626C" w:rsidP="00E13BB8">
      <w:pPr>
        <w:spacing w:after="0" w:line="240" w:lineRule="auto"/>
      </w:pPr>
      <w:r>
        <w:separator/>
      </w:r>
    </w:p>
  </w:endnote>
  <w:endnote w:type="continuationSeparator" w:id="0">
    <w:p w14:paraId="08FCBB8E" w14:textId="77777777" w:rsidR="0018626C" w:rsidRDefault="0018626C" w:rsidP="00E13B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Yu Mincho">
    <w:altName w:val="Yu Gothic UI"/>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pectral">
    <w:altName w:val="Constantia"/>
    <w:panose1 w:val="02020502060000000000"/>
    <w:charset w:val="00"/>
    <w:family w:val="roman"/>
    <w:pitch w:val="variable"/>
    <w:sig w:usb0="E000027F" w:usb1="4000E43B" w:usb2="00000000" w:usb3="00000000" w:csb0="00000197"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Noto Sans">
    <w:altName w:val="Noto Sans"/>
    <w:charset w:val="00"/>
    <w:family w:val="swiss"/>
    <w:pitch w:val="variable"/>
    <w:sig w:usb0="E00082FF" w:usb1="400078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74B5C" w14:textId="51D1E650" w:rsidR="007B055B" w:rsidRDefault="007B055B" w:rsidP="007B055B">
    <w:pPr>
      <w:pStyle w:val="Rodap"/>
      <w:jc w:val="center"/>
    </w:pPr>
    <w:r>
      <w:rPr>
        <w:noProof/>
        <w:lang w:eastAsia="pt-BR"/>
      </w:rPr>
      <mc:AlternateContent>
        <mc:Choice Requires="wps">
          <w:drawing>
            <wp:anchor distT="0" distB="0" distL="114300" distR="114300" simplePos="0" relativeHeight="251667456" behindDoc="0" locked="0" layoutInCell="1" allowOverlap="1" wp14:anchorId="4F472917" wp14:editId="4F93969A">
              <wp:simplePos x="0" y="0"/>
              <wp:positionH relativeFrom="column">
                <wp:posOffset>1527810</wp:posOffset>
              </wp:positionH>
              <wp:positionV relativeFrom="paragraph">
                <wp:posOffset>-20320</wp:posOffset>
              </wp:positionV>
              <wp:extent cx="3089910" cy="0"/>
              <wp:effectExtent l="0" t="0" r="0" b="0"/>
              <wp:wrapNone/>
              <wp:docPr id="14" name="Conector reto 14"/>
              <wp:cNvGraphicFramePr/>
              <a:graphic xmlns:a="http://schemas.openxmlformats.org/drawingml/2006/main">
                <a:graphicData uri="http://schemas.microsoft.com/office/word/2010/wordprocessingShape">
                  <wps:wsp>
                    <wps:cNvCnPr/>
                    <wps:spPr>
                      <a:xfrm>
                        <a:off x="0" y="0"/>
                        <a:ext cx="3089910" cy="0"/>
                      </a:xfrm>
                      <a:prstGeom prst="line">
                        <a:avLst/>
                      </a:prstGeom>
                      <a:ln>
                        <a:solidFill>
                          <a:srgbClr val="006699"/>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line id="Conector reto 14"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069" strokeweight="1pt" from="120.3pt,-1.6pt" to="363.6pt,-1.6pt" w14:anchorId="124949A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">
              <v:stroke joinstyle="miter"/>
            </v:line>
          </w:pict>
        </mc:Fallback>
      </mc:AlternateContent>
    </w:r>
    <w:proofErr w:type="spellStart"/>
    <w:r w:rsidR="00756C6F" w:rsidRPr="009A38C1">
      <w:t>Ci</w:t>
    </w:r>
    <w:proofErr w:type="spellEnd"/>
    <w:r w:rsidR="00756C6F" w:rsidRPr="009A38C1">
      <w:t>. e Nat</w:t>
    </w:r>
    <w:r w:rsidRPr="00D667DA">
      <w:rPr>
        <w:rFonts w:ascii="Open Sans" w:hAnsi="Open Sans" w:cs="Open Sans"/>
        <w:sz w:val="18"/>
        <w:szCs w:val="18"/>
      </w:rPr>
      <w:t xml:space="preserve">., </w:t>
    </w:r>
    <w:r w:rsidR="00E5454A">
      <w:rPr>
        <w:rFonts w:ascii="Open Sans" w:hAnsi="Open Sans" w:cs="Open Sans"/>
        <w:sz w:val="18"/>
        <w:szCs w:val="18"/>
      </w:rPr>
      <w:t xml:space="preserve">Santa Maria, </w:t>
    </w:r>
    <w:r w:rsidRPr="00D667DA">
      <w:rPr>
        <w:rFonts w:ascii="Open Sans" w:hAnsi="Open Sans" w:cs="Open Sans"/>
        <w:sz w:val="18"/>
        <w:szCs w:val="18"/>
      </w:rPr>
      <w:t>v.</w:t>
    </w:r>
    <w:r w:rsidR="00756C6F">
      <w:rPr>
        <w:rFonts w:ascii="Open Sans" w:hAnsi="Open Sans" w:cs="Open Sans"/>
        <w:sz w:val="18"/>
        <w:szCs w:val="18"/>
      </w:rPr>
      <w:t>4</w:t>
    </w:r>
    <w:r w:rsidR="00F32BA3">
      <w:rPr>
        <w:rFonts w:ascii="Open Sans" w:hAnsi="Open Sans" w:cs="Open Sans"/>
        <w:sz w:val="18"/>
        <w:szCs w:val="18"/>
      </w:rPr>
      <w:t>4</w:t>
    </w:r>
    <w:r w:rsidRPr="00D667DA">
      <w:rPr>
        <w:rFonts w:ascii="Open Sans" w:hAnsi="Open Sans" w:cs="Open Sans"/>
        <w:sz w:val="18"/>
        <w:szCs w:val="18"/>
      </w:rPr>
      <w:t>, e</w:t>
    </w:r>
    <w:r w:rsidR="00B35200">
      <w:rPr>
        <w:rFonts w:ascii="Open Sans" w:hAnsi="Open Sans" w:cs="Open Sans"/>
        <w:sz w:val="18"/>
        <w:szCs w:val="18"/>
      </w:rPr>
      <w:t>7</w:t>
    </w:r>
    <w:r w:rsidRPr="00D667DA">
      <w:rPr>
        <w:rFonts w:ascii="Open Sans" w:hAnsi="Open Sans" w:cs="Open Sans"/>
        <w:sz w:val="18"/>
        <w:szCs w:val="18"/>
      </w:rPr>
      <w:t>, 202</w:t>
    </w:r>
    <w:r w:rsidR="00F32BA3">
      <w:rPr>
        <w:rFonts w:ascii="Open Sans" w:hAnsi="Open Sans" w:cs="Open Sans"/>
        <w:sz w:val="18"/>
        <w:szCs w:val="18"/>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D1336" w14:textId="43E6EE24" w:rsidR="007B055B" w:rsidRPr="00E5454A" w:rsidRDefault="00E5454A" w:rsidP="00BA38C6">
    <w:pPr>
      <w:pStyle w:val="Rodap"/>
      <w:jc w:val="center"/>
    </w:pPr>
    <w:r>
      <w:rPr>
        <w:noProof/>
        <w:lang w:eastAsia="pt-BR"/>
      </w:rPr>
      <mc:AlternateContent>
        <mc:Choice Requires="wps">
          <w:drawing>
            <wp:anchor distT="0" distB="0" distL="114300" distR="114300" simplePos="0" relativeHeight="251669504" behindDoc="0" locked="0" layoutInCell="1" allowOverlap="1" wp14:anchorId="0EDE911C" wp14:editId="4DFC31C8">
              <wp:simplePos x="0" y="0"/>
              <wp:positionH relativeFrom="column">
                <wp:posOffset>1527810</wp:posOffset>
              </wp:positionH>
              <wp:positionV relativeFrom="paragraph">
                <wp:posOffset>-20320</wp:posOffset>
              </wp:positionV>
              <wp:extent cx="3089910" cy="0"/>
              <wp:effectExtent l="0" t="0" r="0" b="0"/>
              <wp:wrapNone/>
              <wp:docPr id="20" name="Conector reto 20"/>
              <wp:cNvGraphicFramePr/>
              <a:graphic xmlns:a="http://schemas.openxmlformats.org/drawingml/2006/main">
                <a:graphicData uri="http://schemas.microsoft.com/office/word/2010/wordprocessingShape">
                  <wps:wsp>
                    <wps:cNvCnPr/>
                    <wps:spPr>
                      <a:xfrm>
                        <a:off x="0" y="0"/>
                        <a:ext cx="3089910" cy="0"/>
                      </a:xfrm>
                      <a:prstGeom prst="line">
                        <a:avLst/>
                      </a:prstGeom>
                      <a:ln>
                        <a:solidFill>
                          <a:srgbClr val="006699"/>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line id="Conector reto 20"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069" strokeweight="1pt" from="120.3pt,-1.6pt" to="363.6pt,-1.6pt" w14:anchorId="6469F3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">
              <v:stroke joinstyle="miter"/>
            </v:line>
          </w:pict>
        </mc:Fallback>
      </mc:AlternateContent>
    </w:r>
    <w:proofErr w:type="spellStart"/>
    <w:r w:rsidR="00BA38C6" w:rsidRPr="009A38C1">
      <w:t>Ci</w:t>
    </w:r>
    <w:proofErr w:type="spellEnd"/>
    <w:r w:rsidR="00BA38C6" w:rsidRPr="009A38C1">
      <w:t>. e Nat</w:t>
    </w:r>
    <w:r w:rsidR="00BA38C6" w:rsidRPr="00D667DA">
      <w:rPr>
        <w:rFonts w:ascii="Open Sans" w:hAnsi="Open Sans" w:cs="Open Sans"/>
        <w:sz w:val="18"/>
        <w:szCs w:val="18"/>
      </w:rPr>
      <w:t xml:space="preserve">., </w:t>
    </w:r>
    <w:r w:rsidR="00BA38C6">
      <w:rPr>
        <w:rFonts w:ascii="Open Sans" w:hAnsi="Open Sans" w:cs="Open Sans"/>
        <w:sz w:val="18"/>
        <w:szCs w:val="18"/>
      </w:rPr>
      <w:t xml:space="preserve">Santa Maria, </w:t>
    </w:r>
    <w:r w:rsidR="00BA38C6" w:rsidRPr="00D667DA">
      <w:rPr>
        <w:rFonts w:ascii="Open Sans" w:hAnsi="Open Sans" w:cs="Open Sans"/>
        <w:sz w:val="18"/>
        <w:szCs w:val="18"/>
      </w:rPr>
      <w:t>v.</w:t>
    </w:r>
    <w:r w:rsidR="00BA38C6">
      <w:rPr>
        <w:rFonts w:ascii="Open Sans" w:hAnsi="Open Sans" w:cs="Open Sans"/>
        <w:sz w:val="18"/>
        <w:szCs w:val="18"/>
      </w:rPr>
      <w:t>4</w:t>
    </w:r>
    <w:r w:rsidR="00651F12">
      <w:rPr>
        <w:rFonts w:ascii="Open Sans" w:hAnsi="Open Sans" w:cs="Open Sans"/>
        <w:sz w:val="18"/>
        <w:szCs w:val="18"/>
      </w:rPr>
      <w:t>4</w:t>
    </w:r>
    <w:r w:rsidR="00BA38C6" w:rsidRPr="00D667DA">
      <w:rPr>
        <w:rFonts w:ascii="Open Sans" w:hAnsi="Open Sans" w:cs="Open Sans"/>
        <w:sz w:val="18"/>
        <w:szCs w:val="18"/>
      </w:rPr>
      <w:t>, e</w:t>
    </w:r>
    <w:r w:rsidR="00B35200">
      <w:rPr>
        <w:rFonts w:ascii="Open Sans" w:hAnsi="Open Sans" w:cs="Open Sans"/>
        <w:sz w:val="18"/>
        <w:szCs w:val="18"/>
      </w:rPr>
      <w:t>7</w:t>
    </w:r>
    <w:r w:rsidR="00BA38C6" w:rsidRPr="00D667DA">
      <w:rPr>
        <w:rFonts w:ascii="Open Sans" w:hAnsi="Open Sans" w:cs="Open Sans"/>
        <w:sz w:val="18"/>
        <w:szCs w:val="18"/>
      </w:rPr>
      <w:t>, 202</w:t>
    </w:r>
    <w:r w:rsidR="00651F12">
      <w:rPr>
        <w:rFonts w:ascii="Open Sans" w:hAnsi="Open Sans" w:cs="Open Sans"/>
        <w:sz w:val="18"/>
        <w:szCs w:val="18"/>
      </w:rPr>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FA0CD" w14:textId="3312B212" w:rsidR="00ED2914" w:rsidRPr="002209E9" w:rsidRDefault="007C541E" w:rsidP="00B60ECF">
    <w:pPr>
      <w:pStyle w:val="rodapinicial"/>
      <w:spacing w:after="120"/>
      <w:rPr>
        <w:color w:val="000000" w:themeColor="text1"/>
        <w:sz w:val="16"/>
        <w:szCs w:val="16"/>
      </w:rPr>
    </w:pPr>
    <w:r w:rsidRPr="005A78F0">
      <w:rPr>
        <w:highlight w:val="magenta"/>
        <w:vertAlign w:val="superscript"/>
      </w:rPr>
      <mc:AlternateContent>
        <mc:Choice Requires="wps">
          <w:drawing>
            <wp:anchor distT="0" distB="0" distL="114300" distR="114300" simplePos="0" relativeHeight="251659264" behindDoc="0" locked="0" layoutInCell="1" allowOverlap="1" wp14:anchorId="3B1B828B" wp14:editId="77BFC008">
              <wp:simplePos x="0" y="0"/>
              <wp:positionH relativeFrom="column">
                <wp:posOffset>0</wp:posOffset>
              </wp:positionH>
              <wp:positionV relativeFrom="paragraph">
                <wp:posOffset>221615</wp:posOffset>
              </wp:positionV>
              <wp:extent cx="6205220" cy="0"/>
              <wp:effectExtent l="0" t="0" r="0" b="0"/>
              <wp:wrapNone/>
              <wp:docPr id="27" name="Conector reto 27"/>
              <wp:cNvGraphicFramePr/>
              <a:graphic xmlns:a="http://schemas.openxmlformats.org/drawingml/2006/main">
                <a:graphicData uri="http://schemas.microsoft.com/office/word/2010/wordprocessingShape">
                  <wps:wsp>
                    <wps:cNvCnPr/>
                    <wps:spPr>
                      <a:xfrm>
                        <a:off x="0" y="0"/>
                        <a:ext cx="6205220" cy="0"/>
                      </a:xfrm>
                      <a:prstGeom prst="line">
                        <a:avLst/>
                      </a:prstGeom>
                      <a:ln>
                        <a:solidFill>
                          <a:srgbClr val="006699"/>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line id="Conector reto 27"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069" strokeweight="1pt" from="0,17.45pt" to="488.6pt,17.45pt" w14:anchorId="62D010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">
              <v:stroke joinstyle="miter"/>
            </v:line>
          </w:pict>
        </mc:Fallback>
      </mc:AlternateConten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06"/>
      <w:gridCol w:w="8432"/>
    </w:tblGrid>
    <w:tr w:rsidR="007B055B" w14:paraId="7220799F" w14:textId="77777777" w:rsidTr="00D96358">
      <w:tc>
        <w:tcPr>
          <w:tcW w:w="988" w:type="dxa"/>
          <w:vAlign w:val="center"/>
        </w:tcPr>
        <w:p w14:paraId="2F325358" w14:textId="2BE83111" w:rsidR="007B055B" w:rsidRPr="007B055B" w:rsidRDefault="007B055B" w:rsidP="00361E90">
          <w:pPr>
            <w:rPr>
              <w:rFonts w:ascii="Open Sans" w:hAnsi="Open Sans" w:cs="Open Sans"/>
              <w:sz w:val="18"/>
              <w:szCs w:val="18"/>
            </w:rPr>
          </w:pPr>
          <w:r w:rsidRPr="007B055B">
            <w:rPr>
              <w:rFonts w:ascii="Open Sans" w:hAnsi="Open Sans" w:cs="Open Sans"/>
              <w:noProof/>
              <w:sz w:val="18"/>
              <w:szCs w:val="18"/>
              <w:lang w:eastAsia="pt-BR"/>
            </w:rPr>
            <w:drawing>
              <wp:inline distT="0" distB="0" distL="0" distR="0" wp14:anchorId="48377A3E" wp14:editId="6A03E933">
                <wp:extent cx="624840" cy="223520"/>
                <wp:effectExtent l="0" t="0" r="3810" b="5080"/>
                <wp:docPr id="3" name="Imagem 3">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4840" cy="223520"/>
                        </a:xfrm>
                        <a:prstGeom prst="rect">
                          <a:avLst/>
                        </a:prstGeom>
                        <a:solidFill>
                          <a:srgbClr val="FFFFFF"/>
                        </a:solidFill>
                        <a:ln>
                          <a:noFill/>
                        </a:ln>
                      </pic:spPr>
                    </pic:pic>
                  </a:graphicData>
                </a:graphic>
              </wp:inline>
            </w:drawing>
          </w:r>
        </w:p>
      </w:tc>
      <w:tc>
        <w:tcPr>
          <w:tcW w:w="8640" w:type="dxa"/>
          <w:vAlign w:val="center"/>
        </w:tcPr>
        <w:p w14:paraId="38B425F2" w14:textId="53D3909E" w:rsidR="007B055B" w:rsidRPr="00B550AA" w:rsidRDefault="00B251EF" w:rsidP="00D96358">
          <w:pPr>
            <w:pStyle w:val="rodapinicial"/>
            <w:tabs>
              <w:tab w:val="center" w:pos="4819"/>
              <w:tab w:val="left" w:pos="8950"/>
            </w:tabs>
            <w:spacing w:before="0" w:after="0"/>
            <w:jc w:val="left"/>
            <w:rPr>
              <w:rFonts w:cs="Open Sans"/>
              <w:color w:val="202124"/>
              <w:sz w:val="16"/>
              <w:szCs w:val="16"/>
              <w:shd w:val="clear" w:color="auto" w:fill="FFFFFF"/>
            </w:rPr>
          </w:pPr>
          <w:r>
            <w:rPr>
              <w:rFonts w:cs="Open Sans"/>
              <w:color w:val="202124"/>
              <w:sz w:val="16"/>
              <w:szCs w:val="16"/>
              <w:shd w:val="clear" w:color="auto" w:fill="FFFFFF"/>
            </w:rPr>
            <w:t>Artigo p</w:t>
          </w:r>
          <w:r w:rsidR="007B055B" w:rsidRPr="002209E9">
            <w:rPr>
              <w:rFonts w:cs="Open Sans"/>
              <w:color w:val="202124"/>
              <w:sz w:val="16"/>
              <w:szCs w:val="16"/>
              <w:shd w:val="clear" w:color="auto" w:fill="FFFFFF"/>
            </w:rPr>
            <w:t xml:space="preserve">ublicado por </w:t>
          </w:r>
          <w:r w:rsidR="00B60ECF">
            <w:rPr>
              <w:rFonts w:cs="Open Sans"/>
              <w:color w:val="202124"/>
              <w:sz w:val="16"/>
              <w:szCs w:val="16"/>
              <w:shd w:val="clear" w:color="auto" w:fill="FFFFFF"/>
            </w:rPr>
            <w:t>Ciência e Natura</w:t>
          </w:r>
          <w:r w:rsidR="00E5454A" w:rsidRPr="002209E9">
            <w:rPr>
              <w:rFonts w:cs="Open Sans"/>
              <w:color w:val="202124"/>
              <w:sz w:val="16"/>
              <w:szCs w:val="16"/>
              <w:shd w:val="clear" w:color="auto" w:fill="FFFFFF"/>
            </w:rPr>
            <w:t xml:space="preserve"> </w:t>
          </w:r>
          <w:r w:rsidR="007B055B" w:rsidRPr="002209E9">
            <w:rPr>
              <w:rFonts w:cs="Open Sans"/>
              <w:color w:val="202124"/>
              <w:sz w:val="16"/>
              <w:szCs w:val="16"/>
              <w:shd w:val="clear" w:color="auto" w:fill="FFFFFF"/>
            </w:rPr>
            <w:t xml:space="preserve">sob </w:t>
          </w:r>
          <w:r w:rsidR="00E5454A" w:rsidRPr="002209E9">
            <w:rPr>
              <w:rFonts w:cs="Open Sans"/>
              <w:color w:val="202124"/>
              <w:sz w:val="16"/>
              <w:szCs w:val="16"/>
              <w:shd w:val="clear" w:color="auto" w:fill="FFFFFF"/>
            </w:rPr>
            <w:t xml:space="preserve">uma </w:t>
          </w:r>
          <w:r w:rsidR="007B055B" w:rsidRPr="002209E9">
            <w:rPr>
              <w:rFonts w:cs="Open Sans"/>
              <w:color w:val="202124"/>
              <w:sz w:val="16"/>
              <w:szCs w:val="16"/>
              <w:shd w:val="clear" w:color="auto" w:fill="FFFFFF"/>
            </w:rPr>
            <w:t>licença CC BY-</w:t>
          </w:r>
          <w:r w:rsidR="004F2BF0">
            <w:rPr>
              <w:rFonts w:cs="Open Sans"/>
              <w:color w:val="202124"/>
              <w:sz w:val="16"/>
              <w:szCs w:val="16"/>
              <w:shd w:val="clear" w:color="auto" w:fill="FFFFFF"/>
            </w:rPr>
            <w:t>NC-</w:t>
          </w:r>
          <w:r w:rsidR="00795C48" w:rsidRPr="002209E9">
            <w:rPr>
              <w:rFonts w:cs="Open Sans"/>
              <w:color w:val="202124"/>
              <w:sz w:val="16"/>
              <w:szCs w:val="16"/>
              <w:shd w:val="clear" w:color="auto" w:fill="FFFFFF"/>
            </w:rPr>
            <w:t>SA</w:t>
          </w:r>
          <w:r w:rsidR="007B055B" w:rsidRPr="002209E9">
            <w:rPr>
              <w:rFonts w:cs="Open Sans"/>
              <w:color w:val="202124"/>
              <w:sz w:val="16"/>
              <w:szCs w:val="16"/>
              <w:shd w:val="clear" w:color="auto" w:fill="FFFFFF"/>
            </w:rPr>
            <w:t xml:space="preserve"> 4.0</w:t>
          </w:r>
          <w:r w:rsidR="00795C48" w:rsidRPr="002209E9">
            <w:rPr>
              <w:rFonts w:cs="Open Sans"/>
              <w:color w:val="202124"/>
              <w:sz w:val="16"/>
              <w:szCs w:val="16"/>
              <w:shd w:val="clear" w:color="auto" w:fill="FFFFFF"/>
            </w:rPr>
            <w:t>.</w:t>
          </w:r>
        </w:p>
      </w:tc>
    </w:tr>
  </w:tbl>
  <w:p w14:paraId="7BE3580F" w14:textId="2C2C1AF3" w:rsidR="007B055B" w:rsidRPr="00754A93" w:rsidRDefault="007B055B" w:rsidP="00CB6B83">
    <w:pPr>
      <w:pStyle w:val="rodapinicial"/>
      <w:tabs>
        <w:tab w:val="center" w:pos="4819"/>
        <w:tab w:val="left" w:pos="895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AC0528" w14:textId="77777777" w:rsidR="0018626C" w:rsidRPr="0033148C" w:rsidRDefault="0018626C" w:rsidP="00E13BB8">
      <w:pPr>
        <w:spacing w:after="0" w:line="240" w:lineRule="auto"/>
        <w:rPr>
          <w:color w:val="006699"/>
        </w:rPr>
      </w:pPr>
      <w:r w:rsidRPr="0033148C">
        <w:rPr>
          <w:color w:val="006699"/>
        </w:rPr>
        <w:separator/>
      </w:r>
    </w:p>
  </w:footnote>
  <w:footnote w:type="continuationSeparator" w:id="0">
    <w:p w14:paraId="1A88EF74" w14:textId="77777777" w:rsidR="0018626C" w:rsidRDefault="0018626C" w:rsidP="00E13B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5848668"/>
      <w:docPartObj>
        <w:docPartGallery w:val="Page Numbers (Top of Page)"/>
        <w:docPartUnique/>
      </w:docPartObj>
    </w:sdtPr>
    <w:sdtEndPr>
      <w:rPr>
        <w:rFonts w:ascii="Open Sans" w:hAnsi="Open Sans" w:cs="Open Sans"/>
        <w:sz w:val="20"/>
        <w:szCs w:val="20"/>
      </w:rPr>
    </w:sdtEndPr>
    <w:sdtContent>
      <w:p w14:paraId="5B818C5D" w14:textId="201248D5" w:rsidR="00ED2914" w:rsidRDefault="00ED2914">
        <w:pPr>
          <w:pStyle w:val="Cabealho"/>
          <w:rPr>
            <w:rFonts w:ascii="Open Sans" w:hAnsi="Open Sans" w:cs="Open Sans"/>
            <w:sz w:val="20"/>
            <w:szCs w:val="20"/>
          </w:rPr>
        </w:pPr>
        <w:r w:rsidRPr="00ED2914">
          <w:rPr>
            <w:rFonts w:ascii="Open Sans" w:hAnsi="Open Sans" w:cs="Open Sans"/>
            <w:sz w:val="20"/>
            <w:szCs w:val="20"/>
          </w:rPr>
          <w:fldChar w:fldCharType="begin"/>
        </w:r>
        <w:r w:rsidRPr="00ED2914">
          <w:rPr>
            <w:rFonts w:ascii="Open Sans" w:hAnsi="Open Sans" w:cs="Open Sans"/>
            <w:sz w:val="20"/>
            <w:szCs w:val="20"/>
          </w:rPr>
          <w:instrText>PAGE   \* MERGEFORMAT</w:instrText>
        </w:r>
        <w:r w:rsidRPr="00ED2914">
          <w:rPr>
            <w:rFonts w:ascii="Open Sans" w:hAnsi="Open Sans" w:cs="Open Sans"/>
            <w:sz w:val="20"/>
            <w:szCs w:val="20"/>
          </w:rPr>
          <w:fldChar w:fldCharType="separate"/>
        </w:r>
        <w:r w:rsidR="004B4DD0">
          <w:rPr>
            <w:rFonts w:ascii="Open Sans" w:hAnsi="Open Sans" w:cs="Open Sans"/>
            <w:noProof/>
            <w:sz w:val="20"/>
            <w:szCs w:val="20"/>
          </w:rPr>
          <w:t>8</w:t>
        </w:r>
        <w:r w:rsidRPr="00ED2914">
          <w:rPr>
            <w:rFonts w:ascii="Open Sans" w:hAnsi="Open Sans" w:cs="Open Sans"/>
            <w:sz w:val="20"/>
            <w:szCs w:val="20"/>
          </w:rPr>
          <w:fldChar w:fldCharType="end"/>
        </w:r>
        <w:r w:rsidRPr="00ED2914">
          <w:rPr>
            <w:rFonts w:ascii="Open Sans" w:hAnsi="Open Sans" w:cs="Open Sans"/>
            <w:sz w:val="20"/>
            <w:szCs w:val="20"/>
          </w:rPr>
          <w:t xml:space="preserve"> | </w:t>
        </w:r>
        <w:r w:rsidR="00B35200" w:rsidRPr="00B35200">
          <w:rPr>
            <w:rFonts w:ascii="Open Sans" w:hAnsi="Open Sans" w:cs="Open Sans"/>
            <w:sz w:val="20"/>
            <w:szCs w:val="20"/>
          </w:rPr>
          <w:t>Avaliação do desempenho na aquisição de dados meteorológicos de uma estação de baixo custo para praticantes de desportos aquáticos</w:t>
        </w:r>
      </w:p>
      <w:p w14:paraId="2A66CA30" w14:textId="1106DA2C" w:rsidR="00ED2914" w:rsidRDefault="00ED2914">
        <w:pPr>
          <w:pStyle w:val="Cabealho"/>
          <w:rPr>
            <w:rFonts w:ascii="Open Sans" w:hAnsi="Open Sans" w:cs="Open Sans"/>
            <w:sz w:val="20"/>
            <w:szCs w:val="20"/>
          </w:rPr>
        </w:pPr>
        <w:r>
          <w:rPr>
            <w:noProof/>
            <w:lang w:eastAsia="pt-BR"/>
          </w:rPr>
          <mc:AlternateContent>
            <mc:Choice Requires="wps">
              <w:drawing>
                <wp:anchor distT="0" distB="0" distL="114300" distR="114300" simplePos="0" relativeHeight="251661312" behindDoc="0" locked="0" layoutInCell="1" allowOverlap="1" wp14:anchorId="233C0C48" wp14:editId="2D6F4D80">
                  <wp:simplePos x="0" y="0"/>
                  <wp:positionH relativeFrom="column">
                    <wp:posOffset>-3810</wp:posOffset>
                  </wp:positionH>
                  <wp:positionV relativeFrom="paragraph">
                    <wp:posOffset>78105</wp:posOffset>
                  </wp:positionV>
                  <wp:extent cx="6205220" cy="0"/>
                  <wp:effectExtent l="0" t="0" r="0" b="0"/>
                  <wp:wrapNone/>
                  <wp:docPr id="34" name="Conector reto 34"/>
                  <wp:cNvGraphicFramePr/>
                  <a:graphic xmlns:a="http://schemas.openxmlformats.org/drawingml/2006/main">
                    <a:graphicData uri="http://schemas.microsoft.com/office/word/2010/wordprocessingShape">
                      <wps:wsp>
                        <wps:cNvCnPr/>
                        <wps:spPr>
                          <a:xfrm>
                            <a:off x="0" y="0"/>
                            <a:ext cx="6205220" cy="0"/>
                          </a:xfrm>
                          <a:prstGeom prst="line">
                            <a:avLst/>
                          </a:prstGeom>
                          <a:ln>
                            <a:solidFill>
                              <a:srgbClr val="006699"/>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w:pict>
                <v:line id="Conector reto 34"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069" strokeweight="1pt" from="-.3pt,6.15pt" to="488.3pt,6.15pt" w14:anchorId="74E61FA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">
                  <v:stroke joinstyle="miter"/>
                </v:line>
              </w:pict>
            </mc:Fallback>
          </mc:AlternateContent>
        </w:r>
      </w:p>
      <w:p w14:paraId="293D1912" w14:textId="4080DB38" w:rsidR="006940E6" w:rsidRPr="00ED2914" w:rsidRDefault="0018626C">
        <w:pPr>
          <w:pStyle w:val="Cabealho"/>
          <w:rPr>
            <w:rFonts w:ascii="Open Sans" w:hAnsi="Open Sans" w:cs="Open Sans"/>
            <w:sz w:val="20"/>
            <w:szCs w:val="20"/>
          </w:rPr>
        </w:pP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7BFB8" w14:textId="145C80FE" w:rsidR="00ED2914" w:rsidRPr="00ED2914" w:rsidRDefault="00B35200" w:rsidP="00ED2914">
    <w:pPr>
      <w:pStyle w:val="Cabealho"/>
      <w:jc w:val="right"/>
      <w:rPr>
        <w:rFonts w:ascii="Open Sans" w:hAnsi="Open Sans" w:cs="Open Sans"/>
        <w:sz w:val="20"/>
        <w:szCs w:val="20"/>
      </w:rPr>
    </w:pPr>
    <w:r w:rsidRPr="00B35200">
      <w:rPr>
        <w:rFonts w:ascii="Open Sans" w:hAnsi="Open Sans" w:cs="Open Sans"/>
        <w:sz w:val="20"/>
        <w:szCs w:val="20"/>
      </w:rPr>
      <w:t xml:space="preserve">Sergio Roberto </w:t>
    </w:r>
    <w:proofErr w:type="spellStart"/>
    <w:r w:rsidRPr="00B35200">
      <w:rPr>
        <w:rFonts w:ascii="Open Sans" w:hAnsi="Open Sans" w:cs="Open Sans"/>
        <w:sz w:val="20"/>
        <w:szCs w:val="20"/>
      </w:rPr>
      <w:t>Sanches</w:t>
    </w:r>
    <w:r>
      <w:rPr>
        <w:rFonts w:ascii="Open Sans" w:hAnsi="Open Sans" w:cs="Open Sans"/>
        <w:sz w:val="20"/>
        <w:szCs w:val="20"/>
        <w:vertAlign w:val="superscript"/>
      </w:rPr>
      <w:t>I</w:t>
    </w:r>
    <w:proofErr w:type="spellEnd"/>
    <w:r w:rsidRPr="00B35200">
      <w:rPr>
        <w:rFonts w:ascii="Open Sans" w:hAnsi="Open Sans" w:cs="Open Sans"/>
        <w:sz w:val="20"/>
        <w:szCs w:val="20"/>
      </w:rPr>
      <w:t xml:space="preserve"> , Cássio Aurélio </w:t>
    </w:r>
    <w:proofErr w:type="spellStart"/>
    <w:r w:rsidRPr="00B35200">
      <w:rPr>
        <w:rFonts w:ascii="Open Sans" w:hAnsi="Open Sans" w:cs="Open Sans"/>
        <w:sz w:val="20"/>
        <w:szCs w:val="20"/>
      </w:rPr>
      <w:t>Suski</w:t>
    </w:r>
    <w:r>
      <w:rPr>
        <w:rFonts w:ascii="Open Sans" w:hAnsi="Open Sans" w:cs="Open Sans"/>
        <w:sz w:val="20"/>
        <w:szCs w:val="20"/>
        <w:vertAlign w:val="superscript"/>
      </w:rPr>
      <w:t>II</w:t>
    </w:r>
    <w:proofErr w:type="spellEnd"/>
    <w:r w:rsidR="00ED2914">
      <w:rPr>
        <w:rFonts w:ascii="Open Sans" w:hAnsi="Open Sans" w:cs="Open Sans"/>
        <w:sz w:val="20"/>
        <w:szCs w:val="20"/>
      </w:rPr>
      <w:t xml:space="preserve"> </w:t>
    </w:r>
    <w:r w:rsidR="00ED2914" w:rsidRPr="00ED2914">
      <w:rPr>
        <w:rFonts w:ascii="Open Sans" w:hAnsi="Open Sans" w:cs="Open Sans"/>
        <w:sz w:val="20"/>
        <w:szCs w:val="20"/>
      </w:rPr>
      <w:t>|</w:t>
    </w:r>
    <w:r w:rsidR="00ED2914">
      <w:rPr>
        <w:rFonts w:ascii="Open Sans" w:hAnsi="Open Sans" w:cs="Open Sans"/>
        <w:sz w:val="20"/>
        <w:szCs w:val="20"/>
      </w:rPr>
      <w:t xml:space="preserve"> </w:t>
    </w:r>
    <w:sdt>
      <w:sdtPr>
        <w:rPr>
          <w:rFonts w:ascii="Open Sans" w:hAnsi="Open Sans" w:cs="Open Sans"/>
          <w:sz w:val="20"/>
          <w:szCs w:val="20"/>
        </w:rPr>
        <w:id w:val="900802558"/>
        <w:docPartObj>
          <w:docPartGallery w:val="Page Numbers (Top of Page)"/>
          <w:docPartUnique/>
        </w:docPartObj>
      </w:sdtPr>
      <w:sdtEndPr/>
      <w:sdtContent>
        <w:r w:rsidR="00ED2914" w:rsidRPr="00ED2914">
          <w:rPr>
            <w:rFonts w:ascii="Open Sans" w:hAnsi="Open Sans" w:cs="Open Sans"/>
            <w:sz w:val="20"/>
            <w:szCs w:val="20"/>
          </w:rPr>
          <w:fldChar w:fldCharType="begin"/>
        </w:r>
        <w:r w:rsidR="00ED2914" w:rsidRPr="00ED2914">
          <w:rPr>
            <w:rFonts w:ascii="Open Sans" w:hAnsi="Open Sans" w:cs="Open Sans"/>
            <w:sz w:val="20"/>
            <w:szCs w:val="20"/>
          </w:rPr>
          <w:instrText>PAGE   \* MERGEFORMAT</w:instrText>
        </w:r>
        <w:r w:rsidR="00ED2914" w:rsidRPr="00ED2914">
          <w:rPr>
            <w:rFonts w:ascii="Open Sans" w:hAnsi="Open Sans" w:cs="Open Sans"/>
            <w:sz w:val="20"/>
            <w:szCs w:val="20"/>
          </w:rPr>
          <w:fldChar w:fldCharType="separate"/>
        </w:r>
        <w:r w:rsidR="004B4DD0">
          <w:rPr>
            <w:rFonts w:ascii="Open Sans" w:hAnsi="Open Sans" w:cs="Open Sans"/>
            <w:noProof/>
            <w:sz w:val="20"/>
            <w:szCs w:val="20"/>
          </w:rPr>
          <w:t>9</w:t>
        </w:r>
        <w:r w:rsidR="00ED2914" w:rsidRPr="00ED2914">
          <w:rPr>
            <w:rFonts w:ascii="Open Sans" w:hAnsi="Open Sans" w:cs="Open Sans"/>
            <w:sz w:val="20"/>
            <w:szCs w:val="20"/>
          </w:rPr>
          <w:fldChar w:fldCharType="end"/>
        </w:r>
      </w:sdtContent>
    </w:sdt>
  </w:p>
  <w:p w14:paraId="31D07473" w14:textId="7E5BC60F" w:rsidR="006940E6" w:rsidRDefault="00ED2914" w:rsidP="006940E6">
    <w:pPr>
      <w:pStyle w:val="Cabealho"/>
      <w:jc w:val="right"/>
    </w:pPr>
    <w:r>
      <w:rPr>
        <w:noProof/>
        <w:lang w:eastAsia="pt-BR"/>
      </w:rPr>
      <mc:AlternateContent>
        <mc:Choice Requires="wps">
          <w:drawing>
            <wp:anchor distT="0" distB="0" distL="114300" distR="114300" simplePos="0" relativeHeight="251663360" behindDoc="0" locked="0" layoutInCell="1" allowOverlap="1" wp14:anchorId="21CA282F" wp14:editId="6C056557">
              <wp:simplePos x="0" y="0"/>
              <wp:positionH relativeFrom="column">
                <wp:posOffset>0</wp:posOffset>
              </wp:positionH>
              <wp:positionV relativeFrom="paragraph">
                <wp:posOffset>83820</wp:posOffset>
              </wp:positionV>
              <wp:extent cx="6205220" cy="0"/>
              <wp:effectExtent l="0" t="0" r="0" b="0"/>
              <wp:wrapNone/>
              <wp:docPr id="35" name="Conector reto 35"/>
              <wp:cNvGraphicFramePr/>
              <a:graphic xmlns:a="http://schemas.openxmlformats.org/drawingml/2006/main">
                <a:graphicData uri="http://schemas.microsoft.com/office/word/2010/wordprocessingShape">
                  <wps:wsp>
                    <wps:cNvCnPr/>
                    <wps:spPr>
                      <a:xfrm>
                        <a:off x="0" y="0"/>
                        <a:ext cx="6205220" cy="0"/>
                      </a:xfrm>
                      <a:prstGeom prst="line">
                        <a:avLst/>
                      </a:prstGeom>
                      <a:ln>
                        <a:solidFill>
                          <a:srgbClr val="006699"/>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w:pict>
            <v:line id="Conector reto 35"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069" strokeweight="1pt" from="0,6.6pt" to="488.6pt,6.6pt" w14:anchorId="606209C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">
              <v:stroke joinstyle="miter"/>
            </v:line>
          </w:pict>
        </mc:Fallback>
      </mc:AlternateContent>
    </w:r>
  </w:p>
  <w:p w14:paraId="406EE345" w14:textId="77777777" w:rsidR="00ED2914" w:rsidRDefault="00ED2914" w:rsidP="006940E6">
    <w:pPr>
      <w:pStyle w:val="Cabealho"/>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comgrade"/>
      <w:tblW w:w="976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5"/>
      <w:gridCol w:w="6180"/>
      <w:gridCol w:w="1952"/>
    </w:tblGrid>
    <w:tr w:rsidR="0079630B" w:rsidRPr="00D667DA" w14:paraId="1555EC4B" w14:textId="77777777" w:rsidTr="002F062D">
      <w:trPr>
        <w:trHeight w:val="1380"/>
      </w:trPr>
      <w:tc>
        <w:tcPr>
          <w:tcW w:w="1635" w:type="dxa"/>
          <w:vMerge w:val="restart"/>
          <w:vAlign w:val="center"/>
        </w:tcPr>
        <w:p w14:paraId="2D2AB31F" w14:textId="77777777" w:rsidR="0079630B" w:rsidRPr="00D667DA" w:rsidRDefault="0079630B" w:rsidP="0079630B">
          <w:pPr>
            <w:pStyle w:val="Cabealho"/>
            <w:rPr>
              <w:noProof/>
              <w:sz w:val="18"/>
              <w:szCs w:val="18"/>
            </w:rPr>
          </w:pPr>
          <w:r w:rsidRPr="00D667DA">
            <w:rPr>
              <w:noProof/>
              <w:sz w:val="18"/>
              <w:szCs w:val="18"/>
              <w:lang w:eastAsia="pt-BR"/>
            </w:rPr>
            <w:drawing>
              <wp:inline distT="0" distB="0" distL="0" distR="0" wp14:anchorId="1C56AE13" wp14:editId="4460C48D">
                <wp:extent cx="528581" cy="990600"/>
                <wp:effectExtent l="0" t="0" r="5080"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
                          <a:extLst>
                            <a:ext uri="{28A0092B-C50C-407E-A947-70E740481C1C}">
                              <a14:useLocalDpi xmlns:a14="http://schemas.microsoft.com/office/drawing/2010/main" val="0"/>
                            </a:ext>
                          </a:extLst>
                        </a:blip>
                        <a:srcRect l="11217" t="8756" r="13004" b="6035"/>
                        <a:stretch/>
                      </pic:blipFill>
                      <pic:spPr bwMode="auto">
                        <a:xfrm>
                          <a:off x="0" y="0"/>
                          <a:ext cx="533819" cy="100041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180" w:type="dxa"/>
          <w:vMerge w:val="restart"/>
          <w:vAlign w:val="center"/>
        </w:tcPr>
        <w:p w14:paraId="5A266A00" w14:textId="77777777" w:rsidR="0079630B" w:rsidRPr="00731104" w:rsidRDefault="0079630B" w:rsidP="0079630B">
          <w:pPr>
            <w:jc w:val="center"/>
            <w:rPr>
              <w:rFonts w:ascii="Open Sans" w:hAnsi="Open Sans" w:cs="Open Sans"/>
              <w:sz w:val="16"/>
              <w:szCs w:val="16"/>
            </w:rPr>
          </w:pPr>
          <w:r>
            <w:rPr>
              <w:rFonts w:ascii="Open Sans" w:hAnsi="Open Sans" w:cs="Open Sans"/>
              <w:noProof/>
              <w:sz w:val="16"/>
              <w:szCs w:val="16"/>
            </w:rPr>
            <w:drawing>
              <wp:inline distT="0" distB="0" distL="0" distR="0" wp14:anchorId="4F613129" wp14:editId="5EA7C6DD">
                <wp:extent cx="3286039" cy="670265"/>
                <wp:effectExtent l="0" t="0" r="0" b="0"/>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m 23"/>
                        <pic:cNvPicPr/>
                      </pic:nvPicPr>
                      <pic:blipFill>
                        <a:blip r:embed="rId2">
                          <a:extLst>
                            <a:ext uri="{28A0092B-C50C-407E-A947-70E740481C1C}">
                              <a14:useLocalDpi xmlns:a14="http://schemas.microsoft.com/office/drawing/2010/main" val="0"/>
                            </a:ext>
                          </a:extLst>
                        </a:blip>
                        <a:stretch>
                          <a:fillRect/>
                        </a:stretch>
                      </pic:blipFill>
                      <pic:spPr>
                        <a:xfrm>
                          <a:off x="0" y="0"/>
                          <a:ext cx="3339284" cy="681126"/>
                        </a:xfrm>
                        <a:prstGeom prst="rect">
                          <a:avLst/>
                        </a:prstGeom>
                      </pic:spPr>
                    </pic:pic>
                  </a:graphicData>
                </a:graphic>
              </wp:inline>
            </w:drawing>
          </w:r>
        </w:p>
      </w:tc>
      <w:tc>
        <w:tcPr>
          <w:tcW w:w="1952" w:type="dxa"/>
          <w:vAlign w:val="center"/>
        </w:tcPr>
        <w:p w14:paraId="0EBD759E" w14:textId="77777777" w:rsidR="0079630B" w:rsidRPr="00731104" w:rsidRDefault="0079630B" w:rsidP="0079630B">
          <w:pPr>
            <w:pStyle w:val="Cabealho"/>
            <w:jc w:val="right"/>
            <w:rPr>
              <w:noProof/>
              <w:sz w:val="16"/>
              <w:szCs w:val="16"/>
            </w:rPr>
          </w:pPr>
          <w:r>
            <w:rPr>
              <w:noProof/>
            </w:rPr>
            <w:drawing>
              <wp:inline distT="0" distB="0" distL="0" distR="0" wp14:anchorId="6584E55F" wp14:editId="7CB71AF0">
                <wp:extent cx="571952" cy="813600"/>
                <wp:effectExtent l="0" t="0" r="0" b="5715"/>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m 9"/>
                        <pic:cNvPicPr>
                          <a:picLocks noChangeAspect="1" noChangeArrowheads="1"/>
                        </pic:cNvPicPr>
                      </pic:nvPicPr>
                      <pic:blipFill>
                        <a:blip r:embed="rId3">
                          <a:extLst>
                            <a:ext uri="{28A0092B-C50C-407E-A947-70E740481C1C}">
                              <a14:useLocalDpi xmlns:a14="http://schemas.microsoft.com/office/drawing/2010/main" val="0"/>
                            </a:ext>
                          </a:extLst>
                        </a:blip>
                        <a:stretch>
                          <a:fillRect/>
                        </a:stretch>
                      </pic:blipFill>
                      <pic:spPr bwMode="auto">
                        <a:xfrm>
                          <a:off x="0" y="0"/>
                          <a:ext cx="571952" cy="813600"/>
                        </a:xfrm>
                        <a:prstGeom prst="rect">
                          <a:avLst/>
                        </a:prstGeom>
                        <a:noFill/>
                        <a:ln>
                          <a:noFill/>
                        </a:ln>
                      </pic:spPr>
                    </pic:pic>
                  </a:graphicData>
                </a:graphic>
              </wp:inline>
            </w:drawing>
          </w:r>
        </w:p>
      </w:tc>
    </w:tr>
    <w:tr w:rsidR="0079630B" w:rsidRPr="00D667DA" w14:paraId="07940879" w14:textId="77777777" w:rsidTr="00561A1D">
      <w:trPr>
        <w:trHeight w:val="57"/>
      </w:trPr>
      <w:tc>
        <w:tcPr>
          <w:tcW w:w="1635" w:type="dxa"/>
          <w:vMerge/>
          <w:vAlign w:val="center"/>
        </w:tcPr>
        <w:p w14:paraId="5329A07E" w14:textId="77777777" w:rsidR="0079630B" w:rsidRPr="00D667DA" w:rsidRDefault="0079630B" w:rsidP="00C554C0">
          <w:pPr>
            <w:pStyle w:val="Cabealho"/>
            <w:jc w:val="center"/>
            <w:rPr>
              <w:noProof/>
              <w:sz w:val="18"/>
              <w:szCs w:val="18"/>
            </w:rPr>
          </w:pPr>
        </w:p>
      </w:tc>
      <w:tc>
        <w:tcPr>
          <w:tcW w:w="6180" w:type="dxa"/>
          <w:vMerge/>
          <w:vAlign w:val="center"/>
        </w:tcPr>
        <w:p w14:paraId="7EFEF157" w14:textId="765C2F60" w:rsidR="0079630B" w:rsidRPr="00731104" w:rsidRDefault="0079630B" w:rsidP="00825F68">
          <w:pPr>
            <w:pStyle w:val="Subttulo"/>
            <w:spacing w:line="240" w:lineRule="auto"/>
            <w:jc w:val="center"/>
            <w:rPr>
              <w:rFonts w:ascii="Open Sans" w:hAnsi="Open Sans" w:cs="Open Sans"/>
              <w:sz w:val="16"/>
              <w:szCs w:val="16"/>
              <w:lang w:val="pt-BR"/>
            </w:rPr>
          </w:pPr>
        </w:p>
      </w:tc>
      <w:tc>
        <w:tcPr>
          <w:tcW w:w="1952" w:type="dxa"/>
        </w:tcPr>
        <w:p w14:paraId="0AF8D870" w14:textId="7F3B3F9E" w:rsidR="0079630B" w:rsidRPr="00D667DA" w:rsidRDefault="0079630B" w:rsidP="00B74B48">
          <w:pPr>
            <w:pStyle w:val="ISSN"/>
            <w:rPr>
              <w:sz w:val="18"/>
              <w:szCs w:val="18"/>
            </w:rPr>
          </w:pPr>
          <w:r w:rsidRPr="007D2852">
            <w:t>ISSN 2179-460</w:t>
          </w:r>
          <w:r>
            <w:t>X</w:t>
          </w:r>
          <w:r>
            <w:rPr>
              <w:sz w:val="18"/>
              <w:szCs w:val="18"/>
              <w:lang w:val="pt-BR" w:eastAsia="pt-BR"/>
            </w:rPr>
            <w:drawing>
              <wp:inline distT="0" distB="0" distL="0" distR="0" wp14:anchorId="3D98C0AD" wp14:editId="5DF982D7">
                <wp:extent cx="749300" cy="121920"/>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5"/>
                        <pic:cNvPicPr/>
                      </pic:nvPicPr>
                      <pic:blipFill>
                        <a:blip r:embed="rId4">
                          <a:extLst>
                            <a:ext uri="{28A0092B-C50C-407E-A947-70E740481C1C}">
                              <a14:useLocalDpi xmlns:a14="http://schemas.microsoft.com/office/drawing/2010/main" val="0"/>
                            </a:ext>
                          </a:extLst>
                        </a:blip>
                        <a:stretch>
                          <a:fillRect/>
                        </a:stretch>
                      </pic:blipFill>
                      <pic:spPr>
                        <a:xfrm>
                          <a:off x="0" y="0"/>
                          <a:ext cx="749300" cy="121920"/>
                        </a:xfrm>
                        <a:prstGeom prst="rect">
                          <a:avLst/>
                        </a:prstGeom>
                      </pic:spPr>
                    </pic:pic>
                  </a:graphicData>
                </a:graphic>
              </wp:inline>
            </w:drawing>
          </w:r>
        </w:p>
      </w:tc>
    </w:tr>
  </w:tbl>
  <w:p w14:paraId="7CD5B899" w14:textId="73D7FD34" w:rsidR="000D0DCA" w:rsidRDefault="0005338E">
    <w:pPr>
      <w:pStyle w:val="Cabealho"/>
      <w:rPr>
        <w:rFonts w:ascii="Open Sans" w:hAnsi="Open Sans" w:cs="Open Sans"/>
        <w:sz w:val="2"/>
        <w:szCs w:val="2"/>
      </w:rPr>
    </w:pPr>
    <w:r>
      <w:rPr>
        <w:noProof/>
        <w:lang w:eastAsia="pt-BR"/>
      </w:rPr>
      <mc:AlternateContent>
        <mc:Choice Requires="wps">
          <w:drawing>
            <wp:anchor distT="0" distB="0" distL="114300" distR="114300" simplePos="0" relativeHeight="251656704" behindDoc="0" locked="0" layoutInCell="1" allowOverlap="1" wp14:anchorId="0CEDB44F" wp14:editId="47D8BEAA">
              <wp:simplePos x="0" y="0"/>
              <wp:positionH relativeFrom="column">
                <wp:posOffset>-739140</wp:posOffset>
              </wp:positionH>
              <wp:positionV relativeFrom="paragraph">
                <wp:posOffset>22542</wp:posOffset>
              </wp:positionV>
              <wp:extent cx="7663543" cy="0"/>
              <wp:effectExtent l="0" t="0" r="0" b="0"/>
              <wp:wrapNone/>
              <wp:docPr id="8" name="Conector reto 8"/>
              <wp:cNvGraphicFramePr/>
              <a:graphic xmlns:a="http://schemas.openxmlformats.org/drawingml/2006/main">
                <a:graphicData uri="http://schemas.microsoft.com/office/word/2010/wordprocessingShape">
                  <wps:wsp>
                    <wps:cNvCnPr/>
                    <wps:spPr>
                      <a:xfrm>
                        <a:off x="0" y="0"/>
                        <a:ext cx="7663543" cy="0"/>
                      </a:xfrm>
                      <a:prstGeom prst="line">
                        <a:avLst/>
                      </a:prstGeom>
                      <a:ln>
                        <a:solidFill>
                          <a:srgbClr val="006699"/>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line id="Conector reto 8"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069" strokeweight="1pt" from="-58.2pt,1.75pt" to="545.25pt,1.75pt" w14:anchorId="43F2A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">
              <v:stroke joinstyle="miter"/>
            </v:line>
          </w:pict>
        </mc:Fallback>
      </mc:AlternateContent>
    </w:r>
  </w:p>
  <w:p w14:paraId="6E3862FE" w14:textId="64607273" w:rsidR="00960F76" w:rsidRPr="009A38C1" w:rsidRDefault="00B64737" w:rsidP="009A38C1">
    <w:pPr>
      <w:pStyle w:val="cabealho0"/>
    </w:pPr>
    <w:proofErr w:type="spellStart"/>
    <w:r w:rsidRPr="009A38C1">
      <w:rPr>
        <w:color w:val="auto"/>
      </w:rPr>
      <w:t>Ci</w:t>
    </w:r>
    <w:proofErr w:type="spellEnd"/>
    <w:r w:rsidRPr="009A38C1">
      <w:rPr>
        <w:color w:val="auto"/>
      </w:rPr>
      <w:t>. e Nat</w:t>
    </w:r>
    <w:r w:rsidR="005C76F0" w:rsidRPr="009A38C1">
      <w:t xml:space="preserve">., Santa Maria, v. </w:t>
    </w:r>
    <w:r w:rsidR="007D2852" w:rsidRPr="009A38C1">
      <w:t>4</w:t>
    </w:r>
    <w:r w:rsidR="00F32BA3">
      <w:t>4</w:t>
    </w:r>
    <w:r w:rsidR="005C76F0" w:rsidRPr="009A38C1">
      <w:t>, e</w:t>
    </w:r>
    <w:r w:rsidR="00B35200">
      <w:t>7</w:t>
    </w:r>
    <w:r w:rsidR="005C76F0" w:rsidRPr="009A38C1">
      <w:t>, 202</w:t>
    </w:r>
    <w:r w:rsidR="00F32BA3">
      <w:t>2</w:t>
    </w:r>
    <w:r w:rsidR="00960F76" w:rsidRPr="00916112">
      <w:rPr>
        <w:color w:val="auto"/>
      </w:rPr>
      <w:t xml:space="preserve"> </w:t>
    </w:r>
    <w:r w:rsidR="00911851" w:rsidRPr="00916112">
      <w:rPr>
        <w:color w:val="auto"/>
      </w:rPr>
      <w:t xml:space="preserve"> </w:t>
    </w:r>
    <w:r w:rsidR="00960F76" w:rsidRPr="004904EA">
      <w:rPr>
        <w:rFonts w:cs="Open Sans"/>
        <w:color w:val="auto"/>
        <w:sz w:val="18"/>
        <w:szCs w:val="18"/>
      </w:rPr>
      <w:t>•</w:t>
    </w:r>
    <w:r w:rsidR="00960F76" w:rsidRPr="00916112">
      <w:rPr>
        <w:color w:val="auto"/>
      </w:rPr>
      <w:t xml:space="preserve"> </w:t>
    </w:r>
    <w:r w:rsidR="00911851" w:rsidRPr="00916112">
      <w:rPr>
        <w:color w:val="auto"/>
      </w:rPr>
      <w:t xml:space="preserve"> </w:t>
    </w:r>
    <w:r w:rsidR="00911851" w:rsidRPr="009A38C1">
      <w:rPr>
        <w:rFonts w:cs="Open Sans"/>
      </w:rPr>
      <w:t>https://doi.org/10.5902/</w:t>
    </w:r>
    <w:r w:rsidR="004E78E9">
      <w:rPr>
        <w:rFonts w:cs="Open Sans"/>
      </w:rPr>
      <w:t>2179460X</w:t>
    </w:r>
    <w:r w:rsidR="00B35200" w:rsidRPr="00B35200">
      <w:rPr>
        <w:rFonts w:cs="Open Sans"/>
      </w:rPr>
      <w:t>63576</w:t>
    </w:r>
  </w:p>
  <w:p w14:paraId="7522705F" w14:textId="0357E3C6" w:rsidR="001870AC" w:rsidRPr="009A38C1" w:rsidRDefault="001870AC" w:rsidP="009A38C1">
    <w:pPr>
      <w:pStyle w:val="cabealho0"/>
    </w:pPr>
    <w:r w:rsidRPr="009A38C1">
      <w:rPr>
        <w:rFonts w:cs="Open Sans"/>
        <w:shd w:val="clear" w:color="auto" w:fill="FFFFFF" w:themeFill="background1"/>
      </w:rPr>
      <w:t xml:space="preserve">Submissão: </w:t>
    </w:r>
    <w:r w:rsidR="00B35200">
      <w:rPr>
        <w:rFonts w:cs="Open Sans"/>
        <w:shd w:val="clear" w:color="auto" w:fill="FFFFFF" w:themeFill="background1"/>
      </w:rPr>
      <w:t>07</w:t>
    </w:r>
    <w:r w:rsidRPr="00B35200">
      <w:rPr>
        <w:rFonts w:cs="Open Sans"/>
        <w:shd w:val="clear" w:color="auto" w:fill="FFFFFF" w:themeFill="background1"/>
      </w:rPr>
      <w:t>/</w:t>
    </w:r>
    <w:r w:rsidR="00B35200" w:rsidRPr="00B35200">
      <w:rPr>
        <w:rFonts w:cs="Open Sans"/>
        <w:shd w:val="clear" w:color="auto" w:fill="FFFFFF" w:themeFill="background1"/>
      </w:rPr>
      <w:t>12</w:t>
    </w:r>
    <w:r w:rsidRPr="00B35200">
      <w:rPr>
        <w:rFonts w:cs="Open Sans"/>
        <w:shd w:val="clear" w:color="auto" w:fill="FFFFFF" w:themeFill="background1"/>
      </w:rPr>
      <w:t>/202</w:t>
    </w:r>
    <w:r w:rsidR="00B35200" w:rsidRPr="00B35200">
      <w:rPr>
        <w:rFonts w:cs="Open Sans"/>
        <w:shd w:val="clear" w:color="auto" w:fill="FFFFFF" w:themeFill="background1"/>
      </w:rPr>
      <w:t>1</w:t>
    </w:r>
    <w:r w:rsidR="00D93C11" w:rsidRPr="009A38C1">
      <w:rPr>
        <w:rFonts w:cs="Open Sans"/>
        <w:shd w:val="clear" w:color="auto" w:fill="FFFFFF" w:themeFill="background1"/>
      </w:rPr>
      <w:t xml:space="preserve"> </w:t>
    </w:r>
    <w:r w:rsidR="00825F68" w:rsidRPr="009A38C1">
      <w:rPr>
        <w:rFonts w:cs="Open Sans"/>
        <w:shd w:val="clear" w:color="auto" w:fill="FFFFFF" w:themeFill="background1"/>
      </w:rPr>
      <w:t xml:space="preserve"> </w:t>
    </w:r>
    <w:r w:rsidR="00D93C11" w:rsidRPr="004904EA">
      <w:rPr>
        <w:rFonts w:cs="Open Sans"/>
        <w:sz w:val="18"/>
        <w:szCs w:val="18"/>
        <w:shd w:val="clear" w:color="auto" w:fill="FFFFFF" w:themeFill="background1"/>
      </w:rPr>
      <w:t>•</w:t>
    </w:r>
    <w:r w:rsidR="00D93C11" w:rsidRPr="009A38C1">
      <w:rPr>
        <w:rFonts w:cs="Open Sans"/>
        <w:shd w:val="clear" w:color="auto" w:fill="FFFFFF" w:themeFill="background1"/>
      </w:rPr>
      <w:t xml:space="preserve"> </w:t>
    </w:r>
    <w:r w:rsidR="00825F68" w:rsidRPr="009A38C1">
      <w:rPr>
        <w:rFonts w:cs="Open Sans"/>
        <w:shd w:val="clear" w:color="auto" w:fill="FFFFFF" w:themeFill="background1"/>
      </w:rPr>
      <w:t xml:space="preserve"> </w:t>
    </w:r>
    <w:r w:rsidRPr="009A38C1">
      <w:rPr>
        <w:rFonts w:cs="Open Sans"/>
        <w:shd w:val="clear" w:color="auto" w:fill="FFFFFF" w:themeFill="background1"/>
      </w:rPr>
      <w:t xml:space="preserve">Aprovação: </w:t>
    </w:r>
    <w:r w:rsidR="00B35200">
      <w:rPr>
        <w:rFonts w:cs="Open Sans"/>
        <w:shd w:val="clear" w:color="auto" w:fill="FFFFFF" w:themeFill="background1"/>
      </w:rPr>
      <w:t>16</w:t>
    </w:r>
    <w:r w:rsidRPr="009A38C1">
      <w:rPr>
        <w:rFonts w:cs="Open Sans"/>
        <w:shd w:val="clear" w:color="auto" w:fill="FFFFFF" w:themeFill="background1"/>
      </w:rPr>
      <w:t>/</w:t>
    </w:r>
    <w:r w:rsidR="00B35200" w:rsidRPr="00B35200">
      <w:rPr>
        <w:rFonts w:cs="Open Sans"/>
        <w:shd w:val="clear" w:color="auto" w:fill="FFFFFF" w:themeFill="background1"/>
      </w:rPr>
      <w:t>12</w:t>
    </w:r>
    <w:r w:rsidRPr="00B35200">
      <w:rPr>
        <w:rFonts w:cs="Open Sans"/>
        <w:shd w:val="clear" w:color="auto" w:fill="FFFFFF" w:themeFill="background1"/>
      </w:rPr>
      <w:t>/202</w:t>
    </w:r>
    <w:r w:rsidR="00B35200" w:rsidRPr="00B35200">
      <w:rPr>
        <w:rFonts w:cs="Open Sans"/>
        <w:shd w:val="clear" w:color="auto" w:fill="FFFFFF" w:themeFill="background1"/>
      </w:rPr>
      <w:t>1</w:t>
    </w:r>
    <w:r w:rsidR="00825F68" w:rsidRPr="009A38C1">
      <w:rPr>
        <w:rFonts w:cs="Open Sans"/>
        <w:shd w:val="clear" w:color="auto" w:fill="FFFFFF" w:themeFill="background1"/>
      </w:rPr>
      <w:t xml:space="preserve"> </w:t>
    </w:r>
    <w:r w:rsidR="00D93C11" w:rsidRPr="009A38C1">
      <w:rPr>
        <w:rFonts w:cs="Open Sans"/>
        <w:shd w:val="clear" w:color="auto" w:fill="FFFFFF" w:themeFill="background1"/>
      </w:rPr>
      <w:t xml:space="preserve"> </w:t>
    </w:r>
    <w:r w:rsidR="00D93C11" w:rsidRPr="004904EA">
      <w:rPr>
        <w:rFonts w:cs="Open Sans"/>
        <w:sz w:val="18"/>
        <w:szCs w:val="18"/>
        <w:shd w:val="clear" w:color="auto" w:fill="FFFFFF" w:themeFill="background1"/>
      </w:rPr>
      <w:t>•</w:t>
    </w:r>
    <w:r w:rsidR="00825F68" w:rsidRPr="009A38C1">
      <w:rPr>
        <w:rFonts w:cs="Open Sans"/>
        <w:shd w:val="clear" w:color="auto" w:fill="FFFFFF" w:themeFill="background1"/>
      </w:rPr>
      <w:t xml:space="preserve"> </w:t>
    </w:r>
    <w:r w:rsidR="00D93C11" w:rsidRPr="009A38C1">
      <w:rPr>
        <w:rFonts w:cs="Open Sans"/>
        <w:shd w:val="clear" w:color="auto" w:fill="FFFFFF" w:themeFill="background1"/>
      </w:rPr>
      <w:t xml:space="preserve"> </w:t>
    </w:r>
    <w:r w:rsidRPr="009A38C1">
      <w:rPr>
        <w:rFonts w:cs="Open Sans"/>
        <w:shd w:val="clear" w:color="auto" w:fill="FFFFFF" w:themeFill="background1"/>
      </w:rPr>
      <w:t xml:space="preserve">Publicação: </w:t>
    </w:r>
    <w:proofErr w:type="spellStart"/>
    <w:r w:rsidRPr="009A38C1">
      <w:rPr>
        <w:rFonts w:cs="Open Sans"/>
        <w:highlight w:val="yellow"/>
        <w:shd w:val="clear" w:color="auto" w:fill="FFFFFF" w:themeFill="background1"/>
      </w:rPr>
      <w:t>xx</w:t>
    </w:r>
    <w:proofErr w:type="spellEnd"/>
    <w:r w:rsidRPr="009A38C1">
      <w:rPr>
        <w:rFonts w:cs="Open Sans"/>
        <w:shd w:val="clear" w:color="auto" w:fill="FFFFFF" w:themeFill="background1"/>
      </w:rPr>
      <w:t xml:space="preserve">/ </w:t>
    </w:r>
    <w:proofErr w:type="spellStart"/>
    <w:r w:rsidRPr="009A38C1">
      <w:rPr>
        <w:rFonts w:cs="Open Sans"/>
        <w:highlight w:val="yellow"/>
        <w:shd w:val="clear" w:color="auto" w:fill="FFFFFF" w:themeFill="background1"/>
      </w:rPr>
      <w:t>xx</w:t>
    </w:r>
    <w:proofErr w:type="spellEnd"/>
    <w:r w:rsidRPr="009A38C1">
      <w:rPr>
        <w:rFonts w:cs="Open Sans"/>
        <w:shd w:val="clear" w:color="auto" w:fill="FFFFFF" w:themeFill="background1"/>
      </w:rPr>
      <w:t xml:space="preserve">/ </w:t>
    </w:r>
    <w:r w:rsidRPr="00F32BA3">
      <w:rPr>
        <w:rFonts w:cs="Open Sans"/>
        <w:highlight w:val="yellow"/>
        <w:shd w:val="clear" w:color="auto" w:fill="FFFFFF" w:themeFill="background1"/>
      </w:rPr>
      <w:t>202</w:t>
    </w:r>
    <w:r w:rsidR="00F32BA3" w:rsidRPr="00F32BA3">
      <w:rPr>
        <w:rFonts w:cs="Open Sans"/>
        <w:highlight w:val="yellow"/>
        <w:shd w:val="clear" w:color="auto" w:fill="FFFFFF" w:themeFill="background1"/>
      </w:rPr>
      <w:t>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4F04DCBC"/>
    <w:lvl w:ilvl="0">
      <w:numFmt w:val="bullet"/>
      <w:pStyle w:val="Obs"/>
      <w:lvlText w:val="*"/>
      <w:lvlJc w:val="left"/>
    </w:lvl>
  </w:abstractNum>
  <w:abstractNum w:abstractNumId="1" w15:restartNumberingAfterBreak="0">
    <w:nsid w:val="23AC2B29"/>
    <w:multiLevelType w:val="hybridMultilevel"/>
    <w:tmpl w:val="1632EBEA"/>
    <w:lvl w:ilvl="0" w:tplc="028E576E">
      <w:start w:val="1"/>
      <w:numFmt w:val="decimal"/>
      <w:lvlText w:val="%1"/>
      <w:lvlJc w:val="left"/>
      <w:pPr>
        <w:ind w:left="284" w:hanging="284"/>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26374FD0"/>
    <w:multiLevelType w:val="multilevel"/>
    <w:tmpl w:val="4FFE2A1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2A0C49D5"/>
    <w:multiLevelType w:val="hybridMultilevel"/>
    <w:tmpl w:val="6D84D8B4"/>
    <w:lvl w:ilvl="0" w:tplc="96C2148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31275128"/>
    <w:multiLevelType w:val="hybridMultilevel"/>
    <w:tmpl w:val="4A201AD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3FAB445E"/>
    <w:multiLevelType w:val="hybridMultilevel"/>
    <w:tmpl w:val="C00E6360"/>
    <w:lvl w:ilvl="0" w:tplc="F2EAC5AC">
      <w:start w:val="1"/>
      <w:numFmt w:val="lowerLetter"/>
      <w:lvlText w:val="%1)"/>
      <w:lvlJc w:val="left"/>
      <w:pPr>
        <w:ind w:left="1068" w:hanging="360"/>
      </w:pPr>
      <w:rPr>
        <w:rFonts w:ascii="Open Sans" w:eastAsia="Calibri" w:hAnsi="Open Sans" w:cs="Open Sans"/>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6" w15:restartNumberingAfterBreak="0">
    <w:nsid w:val="4D881A1A"/>
    <w:multiLevelType w:val="hybridMultilevel"/>
    <w:tmpl w:val="BE3C986E"/>
    <w:lvl w:ilvl="0" w:tplc="1D5A74F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4D8954F3"/>
    <w:multiLevelType w:val="hybridMultilevel"/>
    <w:tmpl w:val="9670CC62"/>
    <w:lvl w:ilvl="0" w:tplc="152EE06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4E2F1460"/>
    <w:multiLevelType w:val="hybridMultilevel"/>
    <w:tmpl w:val="DC38E7C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4E9451E5"/>
    <w:multiLevelType w:val="hybridMultilevel"/>
    <w:tmpl w:val="0150DAF0"/>
    <w:lvl w:ilvl="0" w:tplc="56DCB16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52C769DA"/>
    <w:multiLevelType w:val="multilevel"/>
    <w:tmpl w:val="5C385B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57151A15"/>
    <w:multiLevelType w:val="hybridMultilevel"/>
    <w:tmpl w:val="5628C17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5C78326F"/>
    <w:multiLevelType w:val="hybridMultilevel"/>
    <w:tmpl w:val="B7AE2A4C"/>
    <w:lvl w:ilvl="0" w:tplc="82FA2BB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640C7A28"/>
    <w:multiLevelType w:val="hybridMultilevel"/>
    <w:tmpl w:val="3E48DC6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79F1753F"/>
    <w:multiLevelType w:val="hybridMultilevel"/>
    <w:tmpl w:val="9FE4615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483158370">
    <w:abstractNumId w:val="0"/>
    <w:lvlOverride w:ilvl="0">
      <w:lvl w:ilvl="0">
        <w:numFmt w:val="bullet"/>
        <w:pStyle w:val="Obs"/>
        <w:lvlText w:val=""/>
        <w:legacy w:legacy="1" w:legacySpace="0" w:legacyIndent="360"/>
        <w:lvlJc w:val="left"/>
        <w:rPr>
          <w:rFonts w:ascii="Symbol" w:hAnsi="Symbol" w:hint="default"/>
          <w:color w:val="auto"/>
        </w:rPr>
      </w:lvl>
    </w:lvlOverride>
  </w:num>
  <w:num w:numId="2" w16cid:durableId="910578600">
    <w:abstractNumId w:val="6"/>
  </w:num>
  <w:num w:numId="3" w16cid:durableId="1684744199">
    <w:abstractNumId w:val="7"/>
  </w:num>
  <w:num w:numId="4" w16cid:durableId="2104689197">
    <w:abstractNumId w:val="3"/>
  </w:num>
  <w:num w:numId="5" w16cid:durableId="544952615">
    <w:abstractNumId w:val="12"/>
  </w:num>
  <w:num w:numId="6" w16cid:durableId="1204518160">
    <w:abstractNumId w:val="9"/>
  </w:num>
  <w:num w:numId="7" w16cid:durableId="18091418">
    <w:abstractNumId w:val="1"/>
  </w:num>
  <w:num w:numId="8" w16cid:durableId="1645622826">
    <w:abstractNumId w:val="2"/>
  </w:num>
  <w:num w:numId="9" w16cid:durableId="152574715">
    <w:abstractNumId w:val="10"/>
  </w:num>
  <w:num w:numId="10" w16cid:durableId="1714577183">
    <w:abstractNumId w:val="14"/>
  </w:num>
  <w:num w:numId="11" w16cid:durableId="1439518403">
    <w:abstractNumId w:val="5"/>
  </w:num>
  <w:num w:numId="12" w16cid:durableId="630593147">
    <w:abstractNumId w:val="4"/>
  </w:num>
  <w:num w:numId="13" w16cid:durableId="839545411">
    <w:abstractNumId w:val="8"/>
  </w:num>
  <w:num w:numId="14" w16cid:durableId="495724749">
    <w:abstractNumId w:val="13"/>
  </w:num>
  <w:num w:numId="15" w16cid:durableId="10942052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7050"/>
    <w:rsid w:val="00002A54"/>
    <w:rsid w:val="0000527B"/>
    <w:rsid w:val="000252EA"/>
    <w:rsid w:val="00025A6F"/>
    <w:rsid w:val="0004260F"/>
    <w:rsid w:val="000472F9"/>
    <w:rsid w:val="00051057"/>
    <w:rsid w:val="0005338E"/>
    <w:rsid w:val="00055E5A"/>
    <w:rsid w:val="00055FB9"/>
    <w:rsid w:val="0005614C"/>
    <w:rsid w:val="000603CF"/>
    <w:rsid w:val="00060749"/>
    <w:rsid w:val="00064C5B"/>
    <w:rsid w:val="000650CB"/>
    <w:rsid w:val="00066141"/>
    <w:rsid w:val="0006737A"/>
    <w:rsid w:val="00070F63"/>
    <w:rsid w:val="00071378"/>
    <w:rsid w:val="00086EA8"/>
    <w:rsid w:val="00093713"/>
    <w:rsid w:val="00095AB6"/>
    <w:rsid w:val="00097726"/>
    <w:rsid w:val="00097A63"/>
    <w:rsid w:val="000A2187"/>
    <w:rsid w:val="000A4A3C"/>
    <w:rsid w:val="000A646C"/>
    <w:rsid w:val="000C0C1B"/>
    <w:rsid w:val="000C0D0B"/>
    <w:rsid w:val="000C2E5F"/>
    <w:rsid w:val="000C4549"/>
    <w:rsid w:val="000D0DCA"/>
    <w:rsid w:val="000D4985"/>
    <w:rsid w:val="000D60CE"/>
    <w:rsid w:val="000E08BF"/>
    <w:rsid w:val="001011FD"/>
    <w:rsid w:val="00101F5A"/>
    <w:rsid w:val="0010497F"/>
    <w:rsid w:val="0011145F"/>
    <w:rsid w:val="00116988"/>
    <w:rsid w:val="00127479"/>
    <w:rsid w:val="00135757"/>
    <w:rsid w:val="00136F19"/>
    <w:rsid w:val="00144793"/>
    <w:rsid w:val="00147FBB"/>
    <w:rsid w:val="00154B6F"/>
    <w:rsid w:val="001619F3"/>
    <w:rsid w:val="00162951"/>
    <w:rsid w:val="001655C3"/>
    <w:rsid w:val="0016632B"/>
    <w:rsid w:val="00175565"/>
    <w:rsid w:val="0018626C"/>
    <w:rsid w:val="00186756"/>
    <w:rsid w:val="001870AC"/>
    <w:rsid w:val="00193904"/>
    <w:rsid w:val="00195228"/>
    <w:rsid w:val="001B34C4"/>
    <w:rsid w:val="001B6F12"/>
    <w:rsid w:val="001C3D83"/>
    <w:rsid w:val="001C5624"/>
    <w:rsid w:val="001C7429"/>
    <w:rsid w:val="001D7050"/>
    <w:rsid w:val="001E1775"/>
    <w:rsid w:val="001E5120"/>
    <w:rsid w:val="001F5E8B"/>
    <w:rsid w:val="00204A18"/>
    <w:rsid w:val="00212B2C"/>
    <w:rsid w:val="00216E22"/>
    <w:rsid w:val="002209E9"/>
    <w:rsid w:val="00231858"/>
    <w:rsid w:val="0023280E"/>
    <w:rsid w:val="002331D9"/>
    <w:rsid w:val="00235BC1"/>
    <w:rsid w:val="0023722A"/>
    <w:rsid w:val="00237982"/>
    <w:rsid w:val="0024458A"/>
    <w:rsid w:val="0024528E"/>
    <w:rsid w:val="00250122"/>
    <w:rsid w:val="002775D0"/>
    <w:rsid w:val="0028574B"/>
    <w:rsid w:val="00287AB3"/>
    <w:rsid w:val="002A7000"/>
    <w:rsid w:val="002B0E6B"/>
    <w:rsid w:val="002B6318"/>
    <w:rsid w:val="002B6AE6"/>
    <w:rsid w:val="002C2893"/>
    <w:rsid w:val="002C33BA"/>
    <w:rsid w:val="002C3758"/>
    <w:rsid w:val="002C5EA3"/>
    <w:rsid w:val="002C72D1"/>
    <w:rsid w:val="002D3927"/>
    <w:rsid w:val="002D731B"/>
    <w:rsid w:val="002E2579"/>
    <w:rsid w:val="00306E3C"/>
    <w:rsid w:val="0031474B"/>
    <w:rsid w:val="00322B7B"/>
    <w:rsid w:val="003240D0"/>
    <w:rsid w:val="00324E41"/>
    <w:rsid w:val="00327267"/>
    <w:rsid w:val="00327C99"/>
    <w:rsid w:val="0033148C"/>
    <w:rsid w:val="003320C2"/>
    <w:rsid w:val="00332591"/>
    <w:rsid w:val="00353311"/>
    <w:rsid w:val="00353327"/>
    <w:rsid w:val="003557EF"/>
    <w:rsid w:val="00361E90"/>
    <w:rsid w:val="00364841"/>
    <w:rsid w:val="0037445F"/>
    <w:rsid w:val="00381583"/>
    <w:rsid w:val="003975AC"/>
    <w:rsid w:val="003A38E4"/>
    <w:rsid w:val="003B16F9"/>
    <w:rsid w:val="003B4C1B"/>
    <w:rsid w:val="003B6F09"/>
    <w:rsid w:val="003B7050"/>
    <w:rsid w:val="003C2799"/>
    <w:rsid w:val="003D0F9E"/>
    <w:rsid w:val="003D3F5B"/>
    <w:rsid w:val="003E0AEE"/>
    <w:rsid w:val="003E25DD"/>
    <w:rsid w:val="003E7F38"/>
    <w:rsid w:val="003F1BAA"/>
    <w:rsid w:val="00402E07"/>
    <w:rsid w:val="00407DAA"/>
    <w:rsid w:val="00413360"/>
    <w:rsid w:val="004141A9"/>
    <w:rsid w:val="00435257"/>
    <w:rsid w:val="004425F6"/>
    <w:rsid w:val="00442FEB"/>
    <w:rsid w:val="00447D98"/>
    <w:rsid w:val="00485530"/>
    <w:rsid w:val="004904EA"/>
    <w:rsid w:val="00491833"/>
    <w:rsid w:val="004942F5"/>
    <w:rsid w:val="004969C1"/>
    <w:rsid w:val="004A2084"/>
    <w:rsid w:val="004A2BD6"/>
    <w:rsid w:val="004A3B7E"/>
    <w:rsid w:val="004A6BDA"/>
    <w:rsid w:val="004B4DD0"/>
    <w:rsid w:val="004C022A"/>
    <w:rsid w:val="004D7B5E"/>
    <w:rsid w:val="004E2050"/>
    <w:rsid w:val="004E2A52"/>
    <w:rsid w:val="004E5A03"/>
    <w:rsid w:val="004E78E9"/>
    <w:rsid w:val="004F182A"/>
    <w:rsid w:val="004F2BF0"/>
    <w:rsid w:val="0052366C"/>
    <w:rsid w:val="00533B6E"/>
    <w:rsid w:val="00541D30"/>
    <w:rsid w:val="00545F48"/>
    <w:rsid w:val="00547FC6"/>
    <w:rsid w:val="00554A6D"/>
    <w:rsid w:val="00561921"/>
    <w:rsid w:val="00561A1D"/>
    <w:rsid w:val="00585A2D"/>
    <w:rsid w:val="005A7884"/>
    <w:rsid w:val="005A78F0"/>
    <w:rsid w:val="005C07C2"/>
    <w:rsid w:val="005C1D9B"/>
    <w:rsid w:val="005C43FE"/>
    <w:rsid w:val="005C6B39"/>
    <w:rsid w:val="005C76F0"/>
    <w:rsid w:val="005E33C8"/>
    <w:rsid w:val="005E6FE1"/>
    <w:rsid w:val="005F11A9"/>
    <w:rsid w:val="005F48F5"/>
    <w:rsid w:val="005F4AAA"/>
    <w:rsid w:val="0060319C"/>
    <w:rsid w:val="00606CA9"/>
    <w:rsid w:val="00613FAD"/>
    <w:rsid w:val="00617FEE"/>
    <w:rsid w:val="0062198A"/>
    <w:rsid w:val="00622607"/>
    <w:rsid w:val="006321BE"/>
    <w:rsid w:val="00644272"/>
    <w:rsid w:val="00651CD5"/>
    <w:rsid w:val="00651F12"/>
    <w:rsid w:val="00654F7D"/>
    <w:rsid w:val="006551A4"/>
    <w:rsid w:val="00675AB7"/>
    <w:rsid w:val="00677CC2"/>
    <w:rsid w:val="006940E6"/>
    <w:rsid w:val="00695896"/>
    <w:rsid w:val="006A63AD"/>
    <w:rsid w:val="006A655C"/>
    <w:rsid w:val="006B1128"/>
    <w:rsid w:val="006B2BE4"/>
    <w:rsid w:val="006B2F64"/>
    <w:rsid w:val="006D5E20"/>
    <w:rsid w:val="006E3B60"/>
    <w:rsid w:val="006E6FB5"/>
    <w:rsid w:val="006E7DC7"/>
    <w:rsid w:val="006F447E"/>
    <w:rsid w:val="006F6F42"/>
    <w:rsid w:val="00711249"/>
    <w:rsid w:val="00711FDD"/>
    <w:rsid w:val="00715D9F"/>
    <w:rsid w:val="00731104"/>
    <w:rsid w:val="00734492"/>
    <w:rsid w:val="00740780"/>
    <w:rsid w:val="007445CC"/>
    <w:rsid w:val="00746DF2"/>
    <w:rsid w:val="00751EE5"/>
    <w:rsid w:val="0075524B"/>
    <w:rsid w:val="00756C6F"/>
    <w:rsid w:val="0076013A"/>
    <w:rsid w:val="00761684"/>
    <w:rsid w:val="007644A6"/>
    <w:rsid w:val="00777DB7"/>
    <w:rsid w:val="00795C48"/>
    <w:rsid w:val="0079630B"/>
    <w:rsid w:val="007A63A1"/>
    <w:rsid w:val="007B055B"/>
    <w:rsid w:val="007B2D00"/>
    <w:rsid w:val="007C541E"/>
    <w:rsid w:val="007D1F63"/>
    <w:rsid w:val="007D2852"/>
    <w:rsid w:val="007D6233"/>
    <w:rsid w:val="007D72BE"/>
    <w:rsid w:val="007E2BD3"/>
    <w:rsid w:val="007E50A2"/>
    <w:rsid w:val="00801355"/>
    <w:rsid w:val="00825F68"/>
    <w:rsid w:val="008324F7"/>
    <w:rsid w:val="00833A5D"/>
    <w:rsid w:val="00850DF0"/>
    <w:rsid w:val="0086102C"/>
    <w:rsid w:val="00862B5D"/>
    <w:rsid w:val="00865DB3"/>
    <w:rsid w:val="00874F68"/>
    <w:rsid w:val="0087505D"/>
    <w:rsid w:val="00881D76"/>
    <w:rsid w:val="0088456B"/>
    <w:rsid w:val="0089599A"/>
    <w:rsid w:val="00896DB6"/>
    <w:rsid w:val="008A7B1E"/>
    <w:rsid w:val="008B0143"/>
    <w:rsid w:val="008B27E0"/>
    <w:rsid w:val="008B56E3"/>
    <w:rsid w:val="008C060E"/>
    <w:rsid w:val="008C5197"/>
    <w:rsid w:val="008C6C7D"/>
    <w:rsid w:val="008D427F"/>
    <w:rsid w:val="008D4D53"/>
    <w:rsid w:val="008D671D"/>
    <w:rsid w:val="008E6CE5"/>
    <w:rsid w:val="008E6CEA"/>
    <w:rsid w:val="008E6EAF"/>
    <w:rsid w:val="008E77D6"/>
    <w:rsid w:val="008F59E6"/>
    <w:rsid w:val="009011AE"/>
    <w:rsid w:val="00911851"/>
    <w:rsid w:val="00911C4D"/>
    <w:rsid w:val="009136F7"/>
    <w:rsid w:val="00914D57"/>
    <w:rsid w:val="00914FF6"/>
    <w:rsid w:val="00916112"/>
    <w:rsid w:val="00917457"/>
    <w:rsid w:val="0092236E"/>
    <w:rsid w:val="009243D3"/>
    <w:rsid w:val="00924E0C"/>
    <w:rsid w:val="009262F2"/>
    <w:rsid w:val="00941309"/>
    <w:rsid w:val="00943D3E"/>
    <w:rsid w:val="0094579B"/>
    <w:rsid w:val="00954AE0"/>
    <w:rsid w:val="00960F76"/>
    <w:rsid w:val="00970A61"/>
    <w:rsid w:val="0097111C"/>
    <w:rsid w:val="009750A0"/>
    <w:rsid w:val="00975FB5"/>
    <w:rsid w:val="00986D79"/>
    <w:rsid w:val="009A38C1"/>
    <w:rsid w:val="009B5E62"/>
    <w:rsid w:val="009C6C88"/>
    <w:rsid w:val="009C7290"/>
    <w:rsid w:val="009F3FBC"/>
    <w:rsid w:val="00A01F47"/>
    <w:rsid w:val="00A104DF"/>
    <w:rsid w:val="00A1BDB9"/>
    <w:rsid w:val="00A25255"/>
    <w:rsid w:val="00A27CF6"/>
    <w:rsid w:val="00A47C6A"/>
    <w:rsid w:val="00A5307C"/>
    <w:rsid w:val="00A53C02"/>
    <w:rsid w:val="00A631C3"/>
    <w:rsid w:val="00A65BD0"/>
    <w:rsid w:val="00A7400A"/>
    <w:rsid w:val="00A848E9"/>
    <w:rsid w:val="00A861F8"/>
    <w:rsid w:val="00A92327"/>
    <w:rsid w:val="00A96B28"/>
    <w:rsid w:val="00AB3EF1"/>
    <w:rsid w:val="00AC1B91"/>
    <w:rsid w:val="00AC54FD"/>
    <w:rsid w:val="00AC5A5A"/>
    <w:rsid w:val="00AD1604"/>
    <w:rsid w:val="00AE0ADB"/>
    <w:rsid w:val="00AE5920"/>
    <w:rsid w:val="00AF1759"/>
    <w:rsid w:val="00AF206B"/>
    <w:rsid w:val="00B01A53"/>
    <w:rsid w:val="00B03A66"/>
    <w:rsid w:val="00B07B51"/>
    <w:rsid w:val="00B112B5"/>
    <w:rsid w:val="00B1242E"/>
    <w:rsid w:val="00B1434A"/>
    <w:rsid w:val="00B17A03"/>
    <w:rsid w:val="00B251EF"/>
    <w:rsid w:val="00B304CB"/>
    <w:rsid w:val="00B35200"/>
    <w:rsid w:val="00B36BAC"/>
    <w:rsid w:val="00B550AA"/>
    <w:rsid w:val="00B56CEB"/>
    <w:rsid w:val="00B60ECF"/>
    <w:rsid w:val="00B612DD"/>
    <w:rsid w:val="00B639F7"/>
    <w:rsid w:val="00B64737"/>
    <w:rsid w:val="00B74B48"/>
    <w:rsid w:val="00B74CFC"/>
    <w:rsid w:val="00B771FA"/>
    <w:rsid w:val="00B8279E"/>
    <w:rsid w:val="00B843F6"/>
    <w:rsid w:val="00B8459A"/>
    <w:rsid w:val="00B84FC3"/>
    <w:rsid w:val="00BA38C6"/>
    <w:rsid w:val="00BB0914"/>
    <w:rsid w:val="00BB5CF8"/>
    <w:rsid w:val="00BC2E11"/>
    <w:rsid w:val="00BC3477"/>
    <w:rsid w:val="00BC3D28"/>
    <w:rsid w:val="00BD21C9"/>
    <w:rsid w:val="00BD261C"/>
    <w:rsid w:val="00BD3045"/>
    <w:rsid w:val="00BE2CF2"/>
    <w:rsid w:val="00BF0535"/>
    <w:rsid w:val="00C00A01"/>
    <w:rsid w:val="00C02941"/>
    <w:rsid w:val="00C144C0"/>
    <w:rsid w:val="00C31F09"/>
    <w:rsid w:val="00C349C5"/>
    <w:rsid w:val="00C37B98"/>
    <w:rsid w:val="00C407FE"/>
    <w:rsid w:val="00C424CE"/>
    <w:rsid w:val="00C43890"/>
    <w:rsid w:val="00C472D4"/>
    <w:rsid w:val="00C510C5"/>
    <w:rsid w:val="00C554C0"/>
    <w:rsid w:val="00C704E2"/>
    <w:rsid w:val="00C70E7D"/>
    <w:rsid w:val="00C73BE4"/>
    <w:rsid w:val="00C77587"/>
    <w:rsid w:val="00C775A4"/>
    <w:rsid w:val="00C77D92"/>
    <w:rsid w:val="00C80614"/>
    <w:rsid w:val="00C8369F"/>
    <w:rsid w:val="00C8437E"/>
    <w:rsid w:val="00C9057F"/>
    <w:rsid w:val="00C93BDA"/>
    <w:rsid w:val="00CA4DFF"/>
    <w:rsid w:val="00CA56C6"/>
    <w:rsid w:val="00CB6721"/>
    <w:rsid w:val="00CB6B83"/>
    <w:rsid w:val="00CC1533"/>
    <w:rsid w:val="00CC2E9C"/>
    <w:rsid w:val="00CC568E"/>
    <w:rsid w:val="00CC705A"/>
    <w:rsid w:val="00CD3582"/>
    <w:rsid w:val="00CE5FD5"/>
    <w:rsid w:val="00CE6FE1"/>
    <w:rsid w:val="00CF23E5"/>
    <w:rsid w:val="00CF4117"/>
    <w:rsid w:val="00D0089A"/>
    <w:rsid w:val="00D17052"/>
    <w:rsid w:val="00D3315A"/>
    <w:rsid w:val="00D51EDC"/>
    <w:rsid w:val="00D55082"/>
    <w:rsid w:val="00D642D0"/>
    <w:rsid w:val="00D667DA"/>
    <w:rsid w:val="00D726FE"/>
    <w:rsid w:val="00D76039"/>
    <w:rsid w:val="00D9054A"/>
    <w:rsid w:val="00D93248"/>
    <w:rsid w:val="00D93C11"/>
    <w:rsid w:val="00D96358"/>
    <w:rsid w:val="00D975F1"/>
    <w:rsid w:val="00DA50C6"/>
    <w:rsid w:val="00DB2AF8"/>
    <w:rsid w:val="00DB400F"/>
    <w:rsid w:val="00DB7B0A"/>
    <w:rsid w:val="00DD3EE1"/>
    <w:rsid w:val="00DE53F7"/>
    <w:rsid w:val="00DF5575"/>
    <w:rsid w:val="00E01A7D"/>
    <w:rsid w:val="00E03E6C"/>
    <w:rsid w:val="00E06F71"/>
    <w:rsid w:val="00E07D32"/>
    <w:rsid w:val="00E13BB8"/>
    <w:rsid w:val="00E25F97"/>
    <w:rsid w:val="00E264EA"/>
    <w:rsid w:val="00E323BC"/>
    <w:rsid w:val="00E34781"/>
    <w:rsid w:val="00E5454A"/>
    <w:rsid w:val="00E64C00"/>
    <w:rsid w:val="00E65442"/>
    <w:rsid w:val="00E66F33"/>
    <w:rsid w:val="00E70840"/>
    <w:rsid w:val="00E92E72"/>
    <w:rsid w:val="00E94D7B"/>
    <w:rsid w:val="00E97B07"/>
    <w:rsid w:val="00EA40A4"/>
    <w:rsid w:val="00EA47AD"/>
    <w:rsid w:val="00EB017E"/>
    <w:rsid w:val="00EC65AC"/>
    <w:rsid w:val="00EC7172"/>
    <w:rsid w:val="00ED0F1B"/>
    <w:rsid w:val="00ED18A0"/>
    <w:rsid w:val="00ED2468"/>
    <w:rsid w:val="00ED2914"/>
    <w:rsid w:val="00ED5ABF"/>
    <w:rsid w:val="00EE79D1"/>
    <w:rsid w:val="00EF5E68"/>
    <w:rsid w:val="00EF5EB3"/>
    <w:rsid w:val="00F0083D"/>
    <w:rsid w:val="00F03559"/>
    <w:rsid w:val="00F0599D"/>
    <w:rsid w:val="00F10B1F"/>
    <w:rsid w:val="00F20F44"/>
    <w:rsid w:val="00F22A5F"/>
    <w:rsid w:val="00F262B0"/>
    <w:rsid w:val="00F32BA3"/>
    <w:rsid w:val="00F3723B"/>
    <w:rsid w:val="00F41F83"/>
    <w:rsid w:val="00F42998"/>
    <w:rsid w:val="00F43C7E"/>
    <w:rsid w:val="00F46017"/>
    <w:rsid w:val="00F571E4"/>
    <w:rsid w:val="00F57531"/>
    <w:rsid w:val="00F81F8F"/>
    <w:rsid w:val="00FA6C29"/>
    <w:rsid w:val="00FB2144"/>
    <w:rsid w:val="00FC5C30"/>
    <w:rsid w:val="00FD266D"/>
    <w:rsid w:val="00FD32BF"/>
    <w:rsid w:val="00FD32D3"/>
    <w:rsid w:val="00FE51A3"/>
    <w:rsid w:val="00FE61F0"/>
    <w:rsid w:val="00FF09D3"/>
    <w:rsid w:val="00FF60B5"/>
    <w:rsid w:val="0172B714"/>
    <w:rsid w:val="1C7AB2BD"/>
    <w:rsid w:val="235E1C7E"/>
    <w:rsid w:val="3B769B59"/>
    <w:rsid w:val="40203227"/>
    <w:rsid w:val="426E0453"/>
    <w:rsid w:val="4A9DF45E"/>
    <w:rsid w:val="51CF9EB8"/>
    <w:rsid w:val="52B1259F"/>
    <w:rsid w:val="6A02AD33"/>
    <w:rsid w:val="6AD7EAF4"/>
    <w:rsid w:val="74603318"/>
    <w:rsid w:val="74EED91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CC057E"/>
  <w15:chartTrackingRefBased/>
  <w15:docId w15:val="{E85EFD8B-4713-4BCC-96FC-388B3C581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t-BR" w:eastAsia="ja-JP"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link w:val="Ttulo1Char"/>
    <w:uiPriority w:val="9"/>
    <w:rsid w:val="00C704E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aliases w:val="Tít Subseção 1"/>
    <w:basedOn w:val="Normal"/>
    <w:next w:val="Normal"/>
    <w:link w:val="Ttulo2Char1"/>
    <w:autoRedefine/>
    <w:qFormat/>
    <w:rsid w:val="00C704E2"/>
    <w:pPr>
      <w:spacing w:before="480" w:after="240" w:line="360" w:lineRule="auto"/>
      <w:outlineLvl w:val="1"/>
    </w:pPr>
    <w:rPr>
      <w:rFonts w:ascii="Open Sans" w:eastAsia="Calibri" w:hAnsi="Open Sans" w:cs="Times New Roman"/>
      <w:b/>
      <w:sz w:val="24"/>
      <w:szCs w:val="24"/>
      <w:lang w:val="x-none" w:eastAsia="zh-CN"/>
    </w:rPr>
  </w:style>
  <w:style w:type="paragraph" w:styleId="Ttulo3">
    <w:name w:val="heading 3"/>
    <w:aliases w:val="Tít SubSeção 2"/>
    <w:basedOn w:val="Normal"/>
    <w:next w:val="Normal"/>
    <w:link w:val="Ttulo3Char"/>
    <w:qFormat/>
    <w:rsid w:val="004425F6"/>
    <w:pPr>
      <w:spacing w:before="480" w:after="240" w:line="360" w:lineRule="auto"/>
      <w:outlineLvl w:val="2"/>
    </w:pPr>
    <w:rPr>
      <w:rFonts w:ascii="Open Sans" w:eastAsia="Calibri" w:hAnsi="Open Sans" w:cs="Times New Roman"/>
      <w:iCs/>
      <w:color w:val="5F5F5F"/>
      <w:sz w:val="24"/>
      <w:szCs w:val="24"/>
      <w:lang w:val="x-none" w:eastAsia="zh-CN"/>
    </w:rPr>
  </w:style>
  <w:style w:type="paragraph" w:styleId="Ttulo5">
    <w:name w:val="heading 5"/>
    <w:basedOn w:val="Normal"/>
    <w:next w:val="Normal"/>
    <w:link w:val="Ttulo5Char"/>
    <w:uiPriority w:val="9"/>
    <w:semiHidden/>
    <w:unhideWhenUsed/>
    <w:qFormat/>
    <w:rsid w:val="00C704E2"/>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13BB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13BB8"/>
  </w:style>
  <w:style w:type="paragraph" w:styleId="Rodap">
    <w:name w:val="footer"/>
    <w:basedOn w:val="Normal"/>
    <w:link w:val="RodapChar"/>
    <w:unhideWhenUsed/>
    <w:rsid w:val="00E13BB8"/>
    <w:pPr>
      <w:tabs>
        <w:tab w:val="center" w:pos="4252"/>
        <w:tab w:val="right" w:pos="8504"/>
      </w:tabs>
      <w:spacing w:after="0" w:line="240" w:lineRule="auto"/>
    </w:pPr>
  </w:style>
  <w:style w:type="character" w:customStyle="1" w:styleId="RodapChar">
    <w:name w:val="Rodapé Char"/>
    <w:basedOn w:val="Fontepargpadro"/>
    <w:link w:val="Rodap"/>
    <w:rsid w:val="00E13BB8"/>
  </w:style>
  <w:style w:type="table" w:styleId="Tabelacomgrade">
    <w:name w:val="Table Grid"/>
    <w:basedOn w:val="Tabelanormal"/>
    <w:uiPriority w:val="39"/>
    <w:rsid w:val="001114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aliases w:val="1 Cabeçalho-texto,Primeira página"/>
    <w:basedOn w:val="Normal"/>
    <w:next w:val="Normal"/>
    <w:link w:val="SubttuloChar"/>
    <w:uiPriority w:val="11"/>
    <w:rsid w:val="00237982"/>
    <w:pPr>
      <w:autoSpaceDE w:val="0"/>
      <w:spacing w:after="0" w:line="168" w:lineRule="auto"/>
      <w:jc w:val="right"/>
      <w:textAlignment w:val="center"/>
      <w:outlineLvl w:val="0"/>
    </w:pPr>
    <w:rPr>
      <w:rFonts w:ascii="Spectral" w:eastAsia="Calibri" w:hAnsi="Spectral" w:cs="Times New Roman"/>
      <w:iCs/>
      <w:color w:val="000000"/>
      <w:spacing w:val="6"/>
      <w:sz w:val="20"/>
      <w:szCs w:val="20"/>
      <w:lang w:val="x-none" w:eastAsia="zh-CN"/>
    </w:rPr>
  </w:style>
  <w:style w:type="character" w:customStyle="1" w:styleId="SubttuloChar">
    <w:name w:val="Subtítulo Char"/>
    <w:aliases w:val="1 Cabeçalho-texto Char,Primeira página Char"/>
    <w:basedOn w:val="Fontepargpadro"/>
    <w:link w:val="Subttulo"/>
    <w:uiPriority w:val="11"/>
    <w:rsid w:val="00237982"/>
    <w:rPr>
      <w:rFonts w:ascii="Spectral" w:eastAsia="Calibri" w:hAnsi="Spectral" w:cs="Times New Roman"/>
      <w:iCs/>
      <w:color w:val="000000"/>
      <w:spacing w:val="6"/>
      <w:sz w:val="20"/>
      <w:szCs w:val="20"/>
      <w:lang w:val="x-none" w:eastAsia="zh-CN"/>
    </w:rPr>
  </w:style>
  <w:style w:type="paragraph" w:customStyle="1" w:styleId="Barra">
    <w:name w:val="Barra"/>
    <w:basedOn w:val="Normal"/>
    <w:link w:val="BarraChar"/>
    <w:rsid w:val="00675AB7"/>
    <w:pPr>
      <w:shd w:val="clear" w:color="auto" w:fill="86C440"/>
      <w:spacing w:after="0" w:line="240" w:lineRule="auto"/>
      <w:ind w:left="-1134" w:right="-1418" w:firstLine="708"/>
    </w:pPr>
    <w:rPr>
      <w:rFonts w:ascii="Open Sans" w:eastAsia="Calibri" w:hAnsi="Open Sans" w:cs="Spectral"/>
      <w:color w:val="FFFFFF" w:themeColor="background1"/>
      <w:sz w:val="16"/>
      <w:szCs w:val="18"/>
      <w:lang w:eastAsia="pt-BR"/>
    </w:rPr>
  </w:style>
  <w:style w:type="character" w:customStyle="1" w:styleId="BarraChar">
    <w:name w:val="Barra Char"/>
    <w:basedOn w:val="Fontepargpadro"/>
    <w:link w:val="Barra"/>
    <w:rsid w:val="00675AB7"/>
    <w:rPr>
      <w:rFonts w:ascii="Open Sans" w:eastAsia="Calibri" w:hAnsi="Open Sans" w:cs="Spectral"/>
      <w:color w:val="FFFFFF" w:themeColor="background1"/>
      <w:sz w:val="16"/>
      <w:szCs w:val="18"/>
      <w:shd w:val="clear" w:color="auto" w:fill="86C440"/>
      <w:lang w:eastAsia="pt-BR"/>
    </w:rPr>
  </w:style>
  <w:style w:type="character" w:customStyle="1" w:styleId="Ttulo2Char">
    <w:name w:val="Título 2 Char"/>
    <w:basedOn w:val="Fontepargpadro"/>
    <w:uiPriority w:val="9"/>
    <w:semiHidden/>
    <w:rsid w:val="00C704E2"/>
    <w:rPr>
      <w:rFonts w:asciiTheme="majorHAnsi" w:eastAsiaTheme="majorEastAsia" w:hAnsiTheme="majorHAnsi" w:cstheme="majorBidi"/>
      <w:color w:val="2F5496" w:themeColor="accent1" w:themeShade="BF"/>
      <w:sz w:val="26"/>
      <w:szCs w:val="26"/>
    </w:rPr>
  </w:style>
  <w:style w:type="character" w:customStyle="1" w:styleId="Ttulo3Char">
    <w:name w:val="Título 3 Char"/>
    <w:aliases w:val="Tít SubSeção 2 Char"/>
    <w:basedOn w:val="Fontepargpadro"/>
    <w:link w:val="Ttulo3"/>
    <w:rsid w:val="004425F6"/>
    <w:rPr>
      <w:rFonts w:ascii="Open Sans" w:eastAsia="Calibri" w:hAnsi="Open Sans" w:cs="Times New Roman"/>
      <w:iCs/>
      <w:color w:val="5F5F5F"/>
      <w:sz w:val="24"/>
      <w:szCs w:val="24"/>
      <w:lang w:val="x-none" w:eastAsia="zh-CN"/>
    </w:rPr>
  </w:style>
  <w:style w:type="character" w:customStyle="1" w:styleId="CitaoIntensaChar">
    <w:name w:val="Citação Intensa Char"/>
    <w:aliases w:val="Citação Intensa/ Citação direta Char"/>
    <w:link w:val="CitaoIntensa"/>
    <w:rsid w:val="00C77D92"/>
    <w:rPr>
      <w:rFonts w:ascii="Open Sans" w:eastAsia="Calibri" w:hAnsi="Open Sans"/>
      <w:bCs/>
      <w:iCs/>
    </w:rPr>
  </w:style>
  <w:style w:type="paragraph" w:styleId="CitaoIntensa">
    <w:name w:val="Intense Quote"/>
    <w:aliases w:val="Citação Intensa/ Citação direta"/>
    <w:basedOn w:val="Normal"/>
    <w:next w:val="Normal"/>
    <w:link w:val="CitaoIntensaChar"/>
    <w:qFormat/>
    <w:rsid w:val="00C77D92"/>
    <w:pPr>
      <w:spacing w:before="200" w:after="200" w:line="240" w:lineRule="auto"/>
      <w:ind w:left="2268"/>
      <w:jc w:val="both"/>
    </w:pPr>
    <w:rPr>
      <w:rFonts w:ascii="Open Sans" w:eastAsia="Calibri" w:hAnsi="Open Sans"/>
      <w:bCs/>
      <w:iCs/>
    </w:rPr>
  </w:style>
  <w:style w:type="character" w:customStyle="1" w:styleId="CitaoIntensaChar1">
    <w:name w:val="Citação Intensa Char1"/>
    <w:basedOn w:val="Fontepargpadro"/>
    <w:uiPriority w:val="30"/>
    <w:rsid w:val="00C704E2"/>
    <w:rPr>
      <w:i/>
      <w:iCs/>
      <w:color w:val="4472C4" w:themeColor="accent1"/>
    </w:rPr>
  </w:style>
  <w:style w:type="paragraph" w:customStyle="1" w:styleId="Obs">
    <w:name w:val="Obs."/>
    <w:basedOn w:val="Normal"/>
    <w:link w:val="ObsChar"/>
    <w:rsid w:val="00C704E2"/>
    <w:pPr>
      <w:numPr>
        <w:numId w:val="1"/>
      </w:numPr>
      <w:tabs>
        <w:tab w:val="left" w:pos="0"/>
      </w:tabs>
      <w:autoSpaceDE w:val="0"/>
      <w:autoSpaceDN w:val="0"/>
      <w:adjustRightInd w:val="0"/>
      <w:spacing w:before="240" w:after="240" w:line="240" w:lineRule="auto"/>
      <w:jc w:val="both"/>
    </w:pPr>
    <w:rPr>
      <w:rFonts w:ascii="Open Sans" w:eastAsia="Times New Roman" w:hAnsi="Open Sans" w:cs="Times New Roman"/>
      <w:color w:val="5F5F5F"/>
      <w:sz w:val="24"/>
      <w:szCs w:val="24"/>
      <w:lang w:val="x-none" w:eastAsia="x-none"/>
    </w:rPr>
  </w:style>
  <w:style w:type="paragraph" w:customStyle="1" w:styleId="Tttraduzido">
    <w:name w:val="Tít traduzido"/>
    <w:basedOn w:val="Ttulo1"/>
    <w:link w:val="TttraduzidoChar"/>
    <w:qFormat/>
    <w:rsid w:val="00D0089A"/>
    <w:pPr>
      <w:keepNext w:val="0"/>
      <w:keepLines w:val="0"/>
      <w:autoSpaceDE w:val="0"/>
      <w:spacing w:before="0" w:after="360" w:line="240" w:lineRule="auto"/>
      <w:jc w:val="center"/>
      <w:textAlignment w:val="center"/>
    </w:pPr>
    <w:rPr>
      <w:rFonts w:ascii="Open Sans" w:eastAsia="Calibri" w:hAnsi="Open Sans" w:cs="Times New Roman"/>
      <w:bCs/>
      <w:color w:val="000000"/>
      <w:spacing w:val="6"/>
      <w:sz w:val="28"/>
      <w:szCs w:val="24"/>
      <w:lang w:val="en-US" w:eastAsia="zh-CN"/>
    </w:rPr>
  </w:style>
  <w:style w:type="character" w:customStyle="1" w:styleId="TttraduzidoChar">
    <w:name w:val="Tít traduzido Char"/>
    <w:link w:val="Tttraduzido"/>
    <w:rsid w:val="00D0089A"/>
    <w:rPr>
      <w:rFonts w:ascii="Open Sans" w:eastAsia="Calibri" w:hAnsi="Open Sans" w:cs="Times New Roman"/>
      <w:bCs/>
      <w:color w:val="000000"/>
      <w:spacing w:val="6"/>
      <w:sz w:val="28"/>
      <w:szCs w:val="24"/>
      <w:lang w:val="en-US" w:eastAsia="zh-CN"/>
    </w:rPr>
  </w:style>
  <w:style w:type="character" w:customStyle="1" w:styleId="Ttulo2Char1">
    <w:name w:val="Título 2 Char1"/>
    <w:aliases w:val="Tít Subseção 1 Char"/>
    <w:link w:val="Ttulo2"/>
    <w:rsid w:val="00C704E2"/>
    <w:rPr>
      <w:rFonts w:ascii="Open Sans" w:eastAsia="Calibri" w:hAnsi="Open Sans" w:cs="Times New Roman"/>
      <w:b/>
      <w:sz w:val="24"/>
      <w:szCs w:val="24"/>
      <w:lang w:val="x-none" w:eastAsia="zh-CN"/>
    </w:rPr>
  </w:style>
  <w:style w:type="paragraph" w:customStyle="1" w:styleId="Corpotexto">
    <w:name w:val="Corpo texto"/>
    <w:basedOn w:val="Normal"/>
    <w:link w:val="CorpotextoChar"/>
    <w:qFormat/>
    <w:rsid w:val="00C704E2"/>
    <w:pPr>
      <w:autoSpaceDE w:val="0"/>
      <w:spacing w:after="0" w:line="360" w:lineRule="auto"/>
      <w:ind w:firstLine="708"/>
      <w:jc w:val="both"/>
      <w:textAlignment w:val="center"/>
    </w:pPr>
    <w:rPr>
      <w:rFonts w:ascii="Open Sans" w:eastAsia="Calibri" w:hAnsi="Open Sans" w:cs="Times New Roman"/>
      <w:color w:val="000000"/>
      <w:spacing w:val="6"/>
      <w:sz w:val="24"/>
      <w:szCs w:val="24"/>
      <w:lang w:val="x-none" w:eastAsia="zh-CN"/>
    </w:rPr>
  </w:style>
  <w:style w:type="character" w:customStyle="1" w:styleId="CorpotextoChar">
    <w:name w:val="Corpo texto Char"/>
    <w:link w:val="Corpotexto"/>
    <w:rsid w:val="00C704E2"/>
    <w:rPr>
      <w:rFonts w:ascii="Open Sans" w:eastAsia="Calibri" w:hAnsi="Open Sans" w:cs="Times New Roman"/>
      <w:color w:val="000000"/>
      <w:spacing w:val="6"/>
      <w:sz w:val="24"/>
      <w:szCs w:val="24"/>
      <w:lang w:val="x-none" w:eastAsia="zh-CN"/>
    </w:rPr>
  </w:style>
  <w:style w:type="paragraph" w:customStyle="1" w:styleId="Textoresumoabstract">
    <w:name w:val="Texto resumo/abstract"/>
    <w:basedOn w:val="Ttulo5"/>
    <w:link w:val="TextoresumoabstractChar"/>
    <w:qFormat/>
    <w:rsid w:val="00D0089A"/>
    <w:pPr>
      <w:keepNext w:val="0"/>
      <w:keepLines w:val="0"/>
      <w:spacing w:before="120" w:after="120" w:line="240" w:lineRule="auto"/>
      <w:contextualSpacing/>
      <w:jc w:val="both"/>
    </w:pPr>
    <w:rPr>
      <w:rFonts w:ascii="Open Sans" w:eastAsia="Times New Roman" w:hAnsi="Open Sans" w:cs="Times New Roman"/>
      <w:bCs/>
      <w:iCs/>
      <w:color w:val="auto"/>
      <w:sz w:val="20"/>
      <w:szCs w:val="24"/>
      <w:lang w:val="x-none" w:eastAsia="zh-CN"/>
    </w:rPr>
  </w:style>
  <w:style w:type="character" w:customStyle="1" w:styleId="TextoresumoabstractChar">
    <w:name w:val="Texto resumo/abstract Char"/>
    <w:link w:val="Textoresumoabstract"/>
    <w:rsid w:val="00D0089A"/>
    <w:rPr>
      <w:rFonts w:ascii="Open Sans" w:eastAsia="Times New Roman" w:hAnsi="Open Sans" w:cs="Times New Roman"/>
      <w:bCs/>
      <w:iCs/>
      <w:sz w:val="20"/>
      <w:szCs w:val="24"/>
      <w:lang w:val="x-none" w:eastAsia="zh-CN"/>
    </w:rPr>
  </w:style>
  <w:style w:type="character" w:customStyle="1" w:styleId="ObsChar">
    <w:name w:val="Obs. Char"/>
    <w:link w:val="Obs"/>
    <w:rsid w:val="00C704E2"/>
    <w:rPr>
      <w:rFonts w:ascii="Open Sans" w:eastAsia="Times New Roman" w:hAnsi="Open Sans" w:cs="Times New Roman"/>
      <w:color w:val="5F5F5F"/>
      <w:sz w:val="24"/>
      <w:szCs w:val="24"/>
      <w:lang w:val="x-none" w:eastAsia="x-none"/>
    </w:rPr>
  </w:style>
  <w:style w:type="paragraph" w:customStyle="1" w:styleId="QuadroTabela">
    <w:name w:val="Quadro/Tabela"/>
    <w:basedOn w:val="Normal"/>
    <w:link w:val="QuadroTabelaChar"/>
    <w:qFormat/>
    <w:rsid w:val="00FF60B5"/>
    <w:pPr>
      <w:framePr w:wrap="around" w:vAnchor="text" w:hAnchor="text" w:y="1"/>
      <w:tabs>
        <w:tab w:val="left" w:pos="0"/>
      </w:tabs>
      <w:autoSpaceDE w:val="0"/>
      <w:autoSpaceDN w:val="0"/>
      <w:adjustRightInd w:val="0"/>
      <w:spacing w:before="60" w:after="60" w:line="240" w:lineRule="auto"/>
      <w:jc w:val="center"/>
    </w:pPr>
    <w:rPr>
      <w:rFonts w:ascii="Open Sans" w:eastAsia="Times New Roman" w:hAnsi="Open Sans" w:cs="Times New Roman"/>
      <w:sz w:val="20"/>
      <w:szCs w:val="20"/>
      <w:lang w:val="x-none" w:eastAsia="x-none"/>
    </w:rPr>
  </w:style>
  <w:style w:type="paragraph" w:customStyle="1" w:styleId="Titseo1comnmero">
    <w:name w:val="Tit seção 1 com número"/>
    <w:basedOn w:val="Ttulo1"/>
    <w:next w:val="Corpodetexto"/>
    <w:link w:val="Titseo1comnmeroChar"/>
    <w:autoRedefine/>
    <w:qFormat/>
    <w:rsid w:val="00EC65AC"/>
    <w:pPr>
      <w:keepNext w:val="0"/>
      <w:keepLines w:val="0"/>
      <w:autoSpaceDE w:val="0"/>
      <w:spacing w:before="480" w:after="240" w:line="360" w:lineRule="auto"/>
      <w:ind w:left="284" w:hanging="284"/>
      <w:textAlignment w:val="center"/>
    </w:pPr>
    <w:rPr>
      <w:rFonts w:ascii="Open Sans" w:eastAsia="Calibri" w:hAnsi="Open Sans" w:cs="Times New Roman"/>
      <w:b/>
      <w:bCs/>
      <w:caps/>
      <w:color w:val="auto"/>
      <w:spacing w:val="6"/>
      <w:sz w:val="28"/>
      <w:szCs w:val="24"/>
      <w:lang w:val="x-none" w:eastAsia="zh-CN"/>
    </w:rPr>
  </w:style>
  <w:style w:type="character" w:customStyle="1" w:styleId="Titseo1comnmeroChar">
    <w:name w:val="Tit seção 1 com número Char"/>
    <w:link w:val="Titseo1comnmero"/>
    <w:rsid w:val="00EC65AC"/>
    <w:rPr>
      <w:rFonts w:ascii="Open Sans" w:eastAsia="Calibri" w:hAnsi="Open Sans" w:cs="Times New Roman"/>
      <w:b/>
      <w:bCs/>
      <w:caps/>
      <w:spacing w:val="6"/>
      <w:sz w:val="28"/>
      <w:szCs w:val="24"/>
      <w:lang w:val="x-none" w:eastAsia="zh-CN"/>
    </w:rPr>
  </w:style>
  <w:style w:type="paragraph" w:customStyle="1" w:styleId="Autoria">
    <w:name w:val="Autoria"/>
    <w:basedOn w:val="Normal"/>
    <w:link w:val="AutoriaChar"/>
    <w:qFormat/>
    <w:rsid w:val="00D0089A"/>
    <w:pPr>
      <w:spacing w:after="0" w:line="240" w:lineRule="auto"/>
      <w:jc w:val="center"/>
    </w:pPr>
    <w:rPr>
      <w:rFonts w:ascii="Open Sans" w:eastAsia="Calibri" w:hAnsi="Open Sans" w:cs="Times New Roman"/>
      <w:b/>
      <w:sz w:val="24"/>
      <w:szCs w:val="24"/>
      <w:lang w:val="it-IT" w:eastAsia="zh-CN"/>
    </w:rPr>
  </w:style>
  <w:style w:type="paragraph" w:customStyle="1" w:styleId="TtResumoAbstract">
    <w:name w:val="Tít Resumo/Abstract"/>
    <w:basedOn w:val="Textoresumo"/>
    <w:link w:val="TtResumoAbstractChar"/>
    <w:autoRedefine/>
    <w:qFormat/>
    <w:rsid w:val="00C510C5"/>
    <w:pPr>
      <w:spacing w:before="480"/>
      <w:jc w:val="left"/>
    </w:pPr>
    <w:rPr>
      <w:b/>
      <w:sz w:val="24"/>
      <w:szCs w:val="20"/>
    </w:rPr>
  </w:style>
  <w:style w:type="character" w:customStyle="1" w:styleId="AutoriaChar">
    <w:name w:val="Autoria Char"/>
    <w:link w:val="Autoria"/>
    <w:rsid w:val="00D0089A"/>
    <w:rPr>
      <w:rFonts w:ascii="Open Sans" w:eastAsia="Calibri" w:hAnsi="Open Sans" w:cs="Times New Roman"/>
      <w:b/>
      <w:sz w:val="24"/>
      <w:szCs w:val="24"/>
      <w:lang w:val="it-IT" w:eastAsia="zh-CN"/>
    </w:rPr>
  </w:style>
  <w:style w:type="paragraph" w:customStyle="1" w:styleId="Keywords">
    <w:name w:val="Keywords"/>
    <w:basedOn w:val="Ttulo5"/>
    <w:link w:val="KeywordsChar"/>
    <w:qFormat/>
    <w:rsid w:val="00C704E2"/>
    <w:pPr>
      <w:keepNext w:val="0"/>
      <w:keepLines w:val="0"/>
      <w:spacing w:before="0" w:after="360" w:line="240" w:lineRule="auto"/>
      <w:jc w:val="both"/>
    </w:pPr>
    <w:rPr>
      <w:rFonts w:ascii="Open Sans" w:eastAsia="Times New Roman" w:hAnsi="Open Sans" w:cs="Times New Roman"/>
      <w:bCs/>
      <w:iCs/>
      <w:color w:val="5F5F5F"/>
      <w:sz w:val="20"/>
      <w:szCs w:val="24"/>
      <w:lang w:val="x-none" w:eastAsia="zh-CN"/>
    </w:rPr>
  </w:style>
  <w:style w:type="character" w:customStyle="1" w:styleId="TtResumoAbstractChar">
    <w:name w:val="Tít Resumo/Abstract Char"/>
    <w:link w:val="TtResumoAbstract"/>
    <w:rsid w:val="00C510C5"/>
    <w:rPr>
      <w:rFonts w:ascii="Open Sans" w:eastAsia="Times New Roman" w:hAnsi="Open Sans" w:cs="Times New Roman"/>
      <w:b/>
      <w:bCs/>
      <w:iCs/>
      <w:sz w:val="24"/>
      <w:szCs w:val="20"/>
      <w:lang w:val="x-none" w:eastAsia="zh-CN"/>
    </w:rPr>
  </w:style>
  <w:style w:type="character" w:customStyle="1" w:styleId="KeywordsChar">
    <w:name w:val="Keywords Char"/>
    <w:link w:val="Keywords"/>
    <w:rsid w:val="00C704E2"/>
    <w:rPr>
      <w:rFonts w:ascii="Open Sans" w:eastAsia="Times New Roman" w:hAnsi="Open Sans" w:cs="Times New Roman"/>
      <w:bCs/>
      <w:iCs/>
      <w:color w:val="5F5F5F"/>
      <w:sz w:val="20"/>
      <w:szCs w:val="24"/>
      <w:lang w:val="x-none" w:eastAsia="zh-CN"/>
    </w:rPr>
  </w:style>
  <w:style w:type="paragraph" w:customStyle="1" w:styleId="1TituloResumo">
    <w:name w:val="1 Titulo Resumo"/>
    <w:basedOn w:val="Textoresumo"/>
    <w:link w:val="1TituloResumoChar"/>
    <w:autoRedefine/>
    <w:rsid w:val="00C704E2"/>
    <w:pPr>
      <w:spacing w:before="480"/>
      <w:jc w:val="left"/>
    </w:pPr>
    <w:rPr>
      <w:b/>
      <w:color w:val="5F5F5F"/>
    </w:rPr>
  </w:style>
  <w:style w:type="paragraph" w:customStyle="1" w:styleId="Textoabstract">
    <w:name w:val="Texto abstract"/>
    <w:basedOn w:val="Normal"/>
    <w:link w:val="TextoabstractChar"/>
    <w:rsid w:val="00C704E2"/>
    <w:pPr>
      <w:spacing w:before="120" w:after="120" w:line="240" w:lineRule="auto"/>
      <w:contextualSpacing/>
      <w:jc w:val="both"/>
      <w:outlineLvl w:val="4"/>
    </w:pPr>
    <w:rPr>
      <w:rFonts w:ascii="Open Sans" w:eastAsia="Times New Roman" w:hAnsi="Open Sans" w:cs="Times New Roman"/>
      <w:bCs/>
      <w:iCs/>
      <w:sz w:val="20"/>
      <w:szCs w:val="24"/>
      <w:lang w:val="x-none" w:eastAsia="zh-CN"/>
    </w:rPr>
  </w:style>
  <w:style w:type="character" w:customStyle="1" w:styleId="1TituloResumoChar">
    <w:name w:val="1 Titulo Resumo Char"/>
    <w:link w:val="1TituloResumo"/>
    <w:rsid w:val="00C704E2"/>
    <w:rPr>
      <w:rFonts w:ascii="Open Sans" w:eastAsia="Times New Roman" w:hAnsi="Open Sans" w:cs="Times New Roman"/>
      <w:b/>
      <w:bCs/>
      <w:iCs/>
      <w:color w:val="5F5F5F"/>
      <w:szCs w:val="24"/>
      <w:lang w:val="x-none" w:eastAsia="zh-CN"/>
    </w:rPr>
  </w:style>
  <w:style w:type="paragraph" w:customStyle="1" w:styleId="Ttfig-tab-grf">
    <w:name w:val="Tít fig-tab-gráf"/>
    <w:basedOn w:val="Normal"/>
    <w:link w:val="Ttfig-tab-grfChar"/>
    <w:autoRedefine/>
    <w:qFormat/>
    <w:rsid w:val="00DD3EE1"/>
    <w:pPr>
      <w:tabs>
        <w:tab w:val="left" w:pos="0"/>
      </w:tabs>
      <w:autoSpaceDE w:val="0"/>
      <w:autoSpaceDN w:val="0"/>
      <w:adjustRightInd w:val="0"/>
      <w:spacing w:before="360" w:after="240" w:line="360" w:lineRule="auto"/>
      <w:jc w:val="both"/>
    </w:pPr>
    <w:rPr>
      <w:rFonts w:ascii="Open Sans" w:eastAsia="Open Sans" w:hAnsi="Open Sans" w:cs="Open Sans"/>
      <w:sz w:val="24"/>
      <w:szCs w:val="24"/>
      <w:lang w:val="x-none" w:eastAsia="x-none"/>
    </w:rPr>
  </w:style>
  <w:style w:type="character" w:customStyle="1" w:styleId="TextoabstractChar">
    <w:name w:val="Texto abstract Char"/>
    <w:link w:val="Textoabstract"/>
    <w:rsid w:val="00C704E2"/>
    <w:rPr>
      <w:rFonts w:ascii="Open Sans" w:eastAsia="Times New Roman" w:hAnsi="Open Sans" w:cs="Times New Roman"/>
      <w:bCs/>
      <w:iCs/>
      <w:sz w:val="20"/>
      <w:szCs w:val="24"/>
      <w:lang w:val="x-none" w:eastAsia="zh-CN"/>
    </w:rPr>
  </w:style>
  <w:style w:type="paragraph" w:customStyle="1" w:styleId="Fontelegenda">
    <w:name w:val="Fonte/legenda"/>
    <w:basedOn w:val="Normal"/>
    <w:link w:val="FontelegendaChar"/>
    <w:autoRedefine/>
    <w:qFormat/>
    <w:rsid w:val="00613FAD"/>
    <w:pPr>
      <w:tabs>
        <w:tab w:val="left" w:pos="284"/>
      </w:tabs>
      <w:autoSpaceDE w:val="0"/>
      <w:autoSpaceDN w:val="0"/>
      <w:adjustRightInd w:val="0"/>
      <w:spacing w:before="120" w:after="360" w:line="240" w:lineRule="auto"/>
      <w:ind w:left="709"/>
      <w:contextualSpacing/>
    </w:pPr>
    <w:rPr>
      <w:rFonts w:ascii="Open Sans" w:eastAsia="Times New Roman" w:hAnsi="Open Sans" w:cs="Times New Roman"/>
      <w:sz w:val="20"/>
      <w:szCs w:val="20"/>
      <w:lang w:val="x-none" w:eastAsia="x-none"/>
    </w:rPr>
  </w:style>
  <w:style w:type="character" w:customStyle="1" w:styleId="Ttfig-tab-grfChar">
    <w:name w:val="Tít fig-tab-gráf Char"/>
    <w:link w:val="Ttfig-tab-grf"/>
    <w:rsid w:val="00DD3EE1"/>
    <w:rPr>
      <w:rFonts w:ascii="Open Sans" w:eastAsia="Open Sans" w:hAnsi="Open Sans" w:cs="Open Sans"/>
      <w:sz w:val="24"/>
      <w:szCs w:val="24"/>
      <w:lang w:val="x-none" w:eastAsia="x-none"/>
    </w:rPr>
  </w:style>
  <w:style w:type="character" w:customStyle="1" w:styleId="FontelegendaChar">
    <w:name w:val="Fonte/legenda Char"/>
    <w:link w:val="Fontelegenda"/>
    <w:rsid w:val="00613FAD"/>
    <w:rPr>
      <w:rFonts w:ascii="Open Sans" w:eastAsia="Times New Roman" w:hAnsi="Open Sans" w:cs="Times New Roman"/>
      <w:sz w:val="20"/>
      <w:szCs w:val="20"/>
      <w:lang w:val="x-none" w:eastAsia="x-none"/>
    </w:rPr>
  </w:style>
  <w:style w:type="paragraph" w:customStyle="1" w:styleId="Coluna1tabela">
    <w:name w:val="Coluna 1 tabela"/>
    <w:basedOn w:val="QuadroTabela"/>
    <w:link w:val="Coluna1tabelaChar"/>
    <w:qFormat/>
    <w:rsid w:val="00CA56C6"/>
    <w:pPr>
      <w:framePr w:wrap="around"/>
      <w:jc w:val="left"/>
    </w:pPr>
  </w:style>
  <w:style w:type="character" w:customStyle="1" w:styleId="QuadroTabelaChar">
    <w:name w:val="Quadro/Tabela Char"/>
    <w:link w:val="QuadroTabela"/>
    <w:rsid w:val="00FF60B5"/>
    <w:rPr>
      <w:rFonts w:ascii="Open Sans" w:eastAsia="Times New Roman" w:hAnsi="Open Sans" w:cs="Times New Roman"/>
      <w:sz w:val="20"/>
      <w:szCs w:val="20"/>
      <w:lang w:val="x-none" w:eastAsia="x-none"/>
    </w:rPr>
  </w:style>
  <w:style w:type="character" w:customStyle="1" w:styleId="Coluna1tabelaChar">
    <w:name w:val="Coluna 1 tabela Char"/>
    <w:basedOn w:val="QuadroTabelaChar"/>
    <w:link w:val="Coluna1tabela"/>
    <w:rsid w:val="00CA56C6"/>
    <w:rPr>
      <w:rFonts w:ascii="Open Sans" w:eastAsia="Times New Roman" w:hAnsi="Open Sans" w:cs="Times New Roman"/>
      <w:sz w:val="20"/>
      <w:szCs w:val="20"/>
      <w:lang w:val="x-none" w:eastAsia="x-none"/>
    </w:rPr>
  </w:style>
  <w:style w:type="paragraph" w:customStyle="1" w:styleId="Tit1-Seoprincipal">
    <w:name w:val="Tit 1-Seção principal"/>
    <w:basedOn w:val="Titseo1comnmero"/>
    <w:next w:val="Corpodetexto"/>
    <w:link w:val="Tit1-SeoprincipalChar"/>
    <w:rsid w:val="00C704E2"/>
    <w:rPr>
      <w:color w:val="5F5F5F"/>
    </w:rPr>
  </w:style>
  <w:style w:type="character" w:customStyle="1" w:styleId="Tit1-SeoprincipalChar">
    <w:name w:val="Tit 1-Seção principal Char"/>
    <w:link w:val="Tit1-Seoprincipal"/>
    <w:rsid w:val="00C704E2"/>
    <w:rPr>
      <w:rFonts w:ascii="Open Sans" w:eastAsia="Calibri" w:hAnsi="Open Sans" w:cs="Times New Roman"/>
      <w:b/>
      <w:bCs/>
      <w:caps/>
      <w:color w:val="5F5F5F"/>
      <w:spacing w:val="6"/>
      <w:sz w:val="24"/>
      <w:szCs w:val="24"/>
      <w:lang w:val="x-none" w:eastAsia="zh-CN"/>
    </w:rPr>
  </w:style>
  <w:style w:type="paragraph" w:customStyle="1" w:styleId="Textoresumo">
    <w:name w:val="Texto resumo"/>
    <w:basedOn w:val="Ttulo5"/>
    <w:link w:val="TextoresumoChar"/>
    <w:rsid w:val="00C704E2"/>
    <w:pPr>
      <w:keepNext w:val="0"/>
      <w:keepLines w:val="0"/>
      <w:spacing w:before="0" w:after="200" w:line="240" w:lineRule="auto"/>
      <w:jc w:val="both"/>
    </w:pPr>
    <w:rPr>
      <w:rFonts w:ascii="Open Sans" w:eastAsia="Times New Roman" w:hAnsi="Open Sans" w:cs="Times New Roman"/>
      <w:bCs/>
      <w:iCs/>
      <w:color w:val="auto"/>
      <w:szCs w:val="24"/>
      <w:lang w:val="x-none" w:eastAsia="zh-CN"/>
    </w:rPr>
  </w:style>
  <w:style w:type="character" w:customStyle="1" w:styleId="TextoresumoChar">
    <w:name w:val="Texto resumo Char"/>
    <w:link w:val="Textoresumo"/>
    <w:rsid w:val="00C704E2"/>
    <w:rPr>
      <w:rFonts w:ascii="Open Sans" w:eastAsia="Times New Roman" w:hAnsi="Open Sans" w:cs="Times New Roman"/>
      <w:bCs/>
      <w:iCs/>
      <w:szCs w:val="24"/>
      <w:lang w:val="x-none" w:eastAsia="zh-CN"/>
    </w:rPr>
  </w:style>
  <w:style w:type="paragraph" w:customStyle="1" w:styleId="Figura">
    <w:name w:val="Figura"/>
    <w:basedOn w:val="Normal"/>
    <w:link w:val="FiguraChar"/>
    <w:qFormat/>
    <w:rsid w:val="00613FAD"/>
    <w:pPr>
      <w:tabs>
        <w:tab w:val="left" w:pos="142"/>
      </w:tabs>
      <w:spacing w:after="0" w:line="240" w:lineRule="auto"/>
      <w:ind w:left="709"/>
    </w:pPr>
    <w:rPr>
      <w:rFonts w:ascii="Open Sans" w:eastAsia="Times New Roman" w:hAnsi="Open Sans" w:cs="Times New Roman"/>
      <w:noProof/>
      <w:sz w:val="24"/>
      <w:szCs w:val="24"/>
      <w:lang w:val="x-none" w:eastAsia="x-none"/>
    </w:rPr>
  </w:style>
  <w:style w:type="character" w:customStyle="1" w:styleId="FiguraChar">
    <w:name w:val="Figura Char"/>
    <w:link w:val="Figura"/>
    <w:rsid w:val="00613FAD"/>
    <w:rPr>
      <w:rFonts w:ascii="Open Sans" w:eastAsia="Times New Roman" w:hAnsi="Open Sans" w:cs="Times New Roman"/>
      <w:noProof/>
      <w:sz w:val="24"/>
      <w:szCs w:val="24"/>
      <w:lang w:val="x-none" w:eastAsia="x-none"/>
    </w:rPr>
  </w:style>
  <w:style w:type="paragraph" w:customStyle="1" w:styleId="TitSubseo3">
    <w:name w:val="Tit Subseção 3"/>
    <w:basedOn w:val="Corpotexto"/>
    <w:link w:val="TitSubseo3Char"/>
    <w:qFormat/>
    <w:rsid w:val="004969C1"/>
    <w:pPr>
      <w:spacing w:before="360"/>
      <w:ind w:firstLine="0"/>
      <w:jc w:val="left"/>
    </w:pPr>
    <w:rPr>
      <w:i/>
      <w:color w:val="000000" w:themeColor="text1"/>
    </w:rPr>
  </w:style>
  <w:style w:type="character" w:customStyle="1" w:styleId="TitSubseo3Char">
    <w:name w:val="Tit Subseção 3 Char"/>
    <w:link w:val="TitSubseo3"/>
    <w:rsid w:val="004969C1"/>
    <w:rPr>
      <w:rFonts w:ascii="Open Sans" w:eastAsia="Calibri" w:hAnsi="Open Sans" w:cs="Times New Roman"/>
      <w:i/>
      <w:color w:val="000000" w:themeColor="text1"/>
      <w:spacing w:val="6"/>
      <w:sz w:val="24"/>
      <w:szCs w:val="24"/>
      <w:lang w:val="x-none" w:eastAsia="zh-CN"/>
    </w:rPr>
  </w:style>
  <w:style w:type="character" w:styleId="Forte">
    <w:name w:val="Strong"/>
    <w:uiPriority w:val="22"/>
    <w:rsid w:val="00C704E2"/>
    <w:rPr>
      <w:b/>
      <w:bCs/>
    </w:rPr>
  </w:style>
  <w:style w:type="paragraph" w:customStyle="1" w:styleId="Equao">
    <w:name w:val="Equação"/>
    <w:basedOn w:val="Fontelegenda"/>
    <w:link w:val="EquaoChar"/>
    <w:qFormat/>
    <w:rsid w:val="00C77D92"/>
    <w:pPr>
      <w:spacing w:before="240" w:line="360" w:lineRule="auto"/>
      <w:ind w:firstLine="709"/>
    </w:pPr>
    <w:rPr>
      <w:rFonts w:ascii="Cambria Math" w:hAnsi="Cambria Math" w:cs="Cambria Math"/>
      <w:sz w:val="24"/>
      <w:szCs w:val="24"/>
    </w:rPr>
  </w:style>
  <w:style w:type="character" w:customStyle="1" w:styleId="EquaoChar">
    <w:name w:val="Equação Char"/>
    <w:link w:val="Equao"/>
    <w:rsid w:val="00C77D92"/>
    <w:rPr>
      <w:rFonts w:ascii="Cambria Math" w:eastAsia="Times New Roman" w:hAnsi="Cambria Math" w:cs="Cambria Math"/>
      <w:sz w:val="24"/>
      <w:szCs w:val="24"/>
      <w:lang w:val="x-none" w:eastAsia="x-none"/>
    </w:rPr>
  </w:style>
  <w:style w:type="character" w:customStyle="1" w:styleId="Ttulo1Char">
    <w:name w:val="Título 1 Char"/>
    <w:basedOn w:val="Fontepargpadro"/>
    <w:link w:val="Ttulo1"/>
    <w:uiPriority w:val="9"/>
    <w:rsid w:val="00C704E2"/>
    <w:rPr>
      <w:rFonts w:asciiTheme="majorHAnsi" w:eastAsiaTheme="majorEastAsia" w:hAnsiTheme="majorHAnsi" w:cstheme="majorBidi"/>
      <w:color w:val="2F5496" w:themeColor="accent1" w:themeShade="BF"/>
      <w:sz w:val="32"/>
      <w:szCs w:val="32"/>
    </w:rPr>
  </w:style>
  <w:style w:type="character" w:customStyle="1" w:styleId="Ttulo5Char">
    <w:name w:val="Título 5 Char"/>
    <w:basedOn w:val="Fontepargpadro"/>
    <w:link w:val="Ttulo5"/>
    <w:uiPriority w:val="9"/>
    <w:semiHidden/>
    <w:rsid w:val="00C704E2"/>
    <w:rPr>
      <w:rFonts w:asciiTheme="majorHAnsi" w:eastAsiaTheme="majorEastAsia" w:hAnsiTheme="majorHAnsi" w:cstheme="majorBidi"/>
      <w:color w:val="2F5496" w:themeColor="accent1" w:themeShade="BF"/>
    </w:rPr>
  </w:style>
  <w:style w:type="paragraph" w:styleId="Corpodetexto">
    <w:name w:val="Body Text"/>
    <w:basedOn w:val="Normal"/>
    <w:link w:val="CorpodetextoChar"/>
    <w:uiPriority w:val="99"/>
    <w:semiHidden/>
    <w:unhideWhenUsed/>
    <w:rsid w:val="00C704E2"/>
    <w:pPr>
      <w:spacing w:after="120"/>
    </w:pPr>
  </w:style>
  <w:style w:type="character" w:customStyle="1" w:styleId="CorpodetextoChar">
    <w:name w:val="Corpo de texto Char"/>
    <w:basedOn w:val="Fontepargpadro"/>
    <w:link w:val="Corpodetexto"/>
    <w:uiPriority w:val="99"/>
    <w:semiHidden/>
    <w:rsid w:val="00C704E2"/>
  </w:style>
  <w:style w:type="paragraph" w:customStyle="1" w:styleId="Ttprincipal">
    <w:name w:val="Tít principal"/>
    <w:basedOn w:val="Normal"/>
    <w:next w:val="Normal"/>
    <w:link w:val="TtprincipalChar"/>
    <w:qFormat/>
    <w:rsid w:val="002209E9"/>
    <w:pPr>
      <w:autoSpaceDE w:val="0"/>
      <w:spacing w:before="240" w:after="240" w:line="240" w:lineRule="auto"/>
      <w:jc w:val="center"/>
      <w:textAlignment w:val="center"/>
      <w:outlineLvl w:val="0"/>
    </w:pPr>
    <w:rPr>
      <w:rFonts w:ascii="Open Sans" w:eastAsia="Calibri" w:hAnsi="Open Sans" w:cs="Times New Roman"/>
      <w:b/>
      <w:iCs/>
      <w:color w:val="000000"/>
      <w:spacing w:val="6"/>
      <w:sz w:val="32"/>
      <w:szCs w:val="28"/>
      <w:lang w:val="x-none" w:eastAsia="zh-CN"/>
    </w:rPr>
  </w:style>
  <w:style w:type="character" w:customStyle="1" w:styleId="TtprincipalChar">
    <w:name w:val="Tít principal Char"/>
    <w:link w:val="Ttprincipal"/>
    <w:rsid w:val="002209E9"/>
    <w:rPr>
      <w:rFonts w:ascii="Open Sans" w:eastAsia="Calibri" w:hAnsi="Open Sans" w:cs="Times New Roman"/>
      <w:b/>
      <w:iCs/>
      <w:color w:val="000000"/>
      <w:spacing w:val="6"/>
      <w:sz w:val="32"/>
      <w:szCs w:val="28"/>
      <w:lang w:val="x-none" w:eastAsia="zh-CN"/>
    </w:rPr>
  </w:style>
  <w:style w:type="paragraph" w:styleId="Textodenotaderodap">
    <w:name w:val="footnote text"/>
    <w:basedOn w:val="Normal"/>
    <w:link w:val="TextodenotaderodapChar"/>
    <w:uiPriority w:val="99"/>
    <w:semiHidden/>
    <w:unhideWhenUsed/>
    <w:rsid w:val="00ED2914"/>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ED2914"/>
    <w:rPr>
      <w:sz w:val="20"/>
      <w:szCs w:val="20"/>
    </w:rPr>
  </w:style>
  <w:style w:type="character" w:styleId="Refdenotaderodap">
    <w:name w:val="footnote reference"/>
    <w:basedOn w:val="Fontepargpadro"/>
    <w:uiPriority w:val="99"/>
    <w:semiHidden/>
    <w:unhideWhenUsed/>
    <w:rsid w:val="00ED2914"/>
    <w:rPr>
      <w:vertAlign w:val="superscript"/>
    </w:rPr>
  </w:style>
  <w:style w:type="paragraph" w:customStyle="1" w:styleId="1TextoRodapInicial">
    <w:name w:val="1 Texto Rodapé Inicial"/>
    <w:basedOn w:val="Normal"/>
    <w:link w:val="1TextoRodapInicialChar"/>
    <w:rsid w:val="00ED2914"/>
    <w:pPr>
      <w:tabs>
        <w:tab w:val="left" w:pos="1830"/>
      </w:tabs>
      <w:spacing w:before="60" w:after="60" w:line="240" w:lineRule="auto"/>
      <w:contextualSpacing/>
      <w:jc w:val="both"/>
    </w:pPr>
    <w:rPr>
      <w:rFonts w:ascii="Open Sans" w:eastAsia="Calibri" w:hAnsi="Open Sans" w:cs="Spectral"/>
      <w:noProof/>
      <w:sz w:val="18"/>
      <w:szCs w:val="18"/>
      <w:vertAlign w:val="superscript"/>
      <w:lang w:eastAsia="pt-BR"/>
    </w:rPr>
  </w:style>
  <w:style w:type="character" w:customStyle="1" w:styleId="1TextoRodapInicialChar">
    <w:name w:val="1 Texto Rodapé Inicial Char"/>
    <w:basedOn w:val="Fontepargpadro"/>
    <w:link w:val="1TextoRodapInicial"/>
    <w:rsid w:val="00ED2914"/>
    <w:rPr>
      <w:rFonts w:ascii="Open Sans" w:eastAsia="Calibri" w:hAnsi="Open Sans" w:cs="Spectral"/>
      <w:noProof/>
      <w:sz w:val="18"/>
      <w:szCs w:val="18"/>
      <w:vertAlign w:val="superscript"/>
      <w:lang w:eastAsia="pt-BR"/>
    </w:rPr>
  </w:style>
  <w:style w:type="paragraph" w:customStyle="1" w:styleId="rodapinicial">
    <w:name w:val="rodapé inicial"/>
    <w:basedOn w:val="1TextoRodapInicial"/>
    <w:link w:val="rodapinicialChar"/>
    <w:qFormat/>
    <w:rsid w:val="00CF4117"/>
    <w:pPr>
      <w:spacing w:before="120"/>
    </w:pPr>
    <w:rPr>
      <w:vertAlign w:val="baseline"/>
    </w:rPr>
  </w:style>
  <w:style w:type="character" w:styleId="TextodoEspaoReservado">
    <w:name w:val="Placeholder Text"/>
    <w:basedOn w:val="Fontepargpadro"/>
    <w:uiPriority w:val="99"/>
    <w:semiHidden/>
    <w:rsid w:val="00C77D92"/>
    <w:rPr>
      <w:color w:val="808080"/>
    </w:rPr>
  </w:style>
  <w:style w:type="character" w:customStyle="1" w:styleId="rodapinicialChar">
    <w:name w:val="rodapé inicial Char"/>
    <w:basedOn w:val="1TextoRodapInicialChar"/>
    <w:link w:val="rodapinicial"/>
    <w:rsid w:val="00CF4117"/>
    <w:rPr>
      <w:rFonts w:ascii="Open Sans" w:eastAsia="Calibri" w:hAnsi="Open Sans" w:cs="Spectral"/>
      <w:noProof/>
      <w:sz w:val="18"/>
      <w:szCs w:val="18"/>
      <w:vertAlign w:val="superscript"/>
      <w:lang w:eastAsia="pt-BR"/>
    </w:rPr>
  </w:style>
  <w:style w:type="character" w:styleId="Hyperlink">
    <w:name w:val="Hyperlink"/>
    <w:basedOn w:val="Fontepargpadro"/>
    <w:uiPriority w:val="99"/>
    <w:unhideWhenUsed/>
    <w:rsid w:val="00CB6B83"/>
    <w:rPr>
      <w:color w:val="0563C1" w:themeColor="hyperlink"/>
      <w:u w:val="single"/>
    </w:rPr>
  </w:style>
  <w:style w:type="character" w:customStyle="1" w:styleId="MenoPendente1">
    <w:name w:val="Menção Pendente1"/>
    <w:basedOn w:val="Fontepargpadro"/>
    <w:uiPriority w:val="99"/>
    <w:semiHidden/>
    <w:unhideWhenUsed/>
    <w:rsid w:val="00CB6B83"/>
    <w:rPr>
      <w:color w:val="605E5C"/>
      <w:shd w:val="clear" w:color="auto" w:fill="E1DFDD"/>
    </w:rPr>
  </w:style>
  <w:style w:type="paragraph" w:customStyle="1" w:styleId="Barracabealho">
    <w:name w:val="Barra cabeçalho"/>
    <w:basedOn w:val="Barra"/>
    <w:link w:val="BarracabealhoChar"/>
    <w:rsid w:val="004425F6"/>
    <w:pPr>
      <w:shd w:val="clear" w:color="auto" w:fill="008938"/>
      <w:ind w:firstLine="0"/>
      <w:jc w:val="center"/>
    </w:pPr>
  </w:style>
  <w:style w:type="character" w:customStyle="1" w:styleId="BarracabealhoChar">
    <w:name w:val="Barra cabeçalho Char"/>
    <w:basedOn w:val="BarraChar"/>
    <w:link w:val="Barracabealho"/>
    <w:rsid w:val="004425F6"/>
    <w:rPr>
      <w:rFonts w:ascii="Open Sans" w:eastAsia="Calibri" w:hAnsi="Open Sans" w:cs="Spectral"/>
      <w:color w:val="FFFFFF" w:themeColor="background1"/>
      <w:sz w:val="16"/>
      <w:szCs w:val="18"/>
      <w:shd w:val="clear" w:color="auto" w:fill="008938"/>
      <w:lang w:eastAsia="pt-BR"/>
    </w:rPr>
  </w:style>
  <w:style w:type="paragraph" w:customStyle="1" w:styleId="Seo">
    <w:name w:val="Seção"/>
    <w:basedOn w:val="Normal"/>
    <w:link w:val="SeoChar"/>
    <w:qFormat/>
    <w:rsid w:val="00186756"/>
    <w:pPr>
      <w:spacing w:before="60" w:after="240" w:line="240" w:lineRule="auto"/>
    </w:pPr>
    <w:rPr>
      <w:rFonts w:ascii="Open Sans" w:hAnsi="Open Sans" w:cs="Open Sans"/>
      <w:b/>
      <w:bCs/>
      <w:color w:val="111111"/>
      <w:sz w:val="20"/>
      <w:szCs w:val="20"/>
      <w:shd w:val="clear" w:color="auto" w:fill="FFFFFF"/>
    </w:rPr>
  </w:style>
  <w:style w:type="paragraph" w:customStyle="1" w:styleId="Referncias">
    <w:name w:val="Referências"/>
    <w:link w:val="RefernciasChar"/>
    <w:qFormat/>
    <w:rsid w:val="00711FDD"/>
    <w:pPr>
      <w:spacing w:after="240"/>
      <w:jc w:val="both"/>
    </w:pPr>
    <w:rPr>
      <w:rFonts w:ascii="Open Sans" w:eastAsia="Times New Roman" w:hAnsi="Open Sans" w:cs="Open Sans"/>
      <w:bCs/>
      <w:iCs/>
      <w:szCs w:val="24"/>
      <w:lang w:val="x-none" w:eastAsia="zh-CN"/>
    </w:rPr>
  </w:style>
  <w:style w:type="character" w:customStyle="1" w:styleId="SeoChar">
    <w:name w:val="Seção Char"/>
    <w:basedOn w:val="Fontepargpadro"/>
    <w:link w:val="Seo"/>
    <w:rsid w:val="00186756"/>
    <w:rPr>
      <w:rFonts w:ascii="Open Sans" w:hAnsi="Open Sans" w:cs="Open Sans"/>
      <w:b/>
      <w:bCs/>
      <w:color w:val="111111"/>
      <w:sz w:val="20"/>
      <w:szCs w:val="20"/>
    </w:rPr>
  </w:style>
  <w:style w:type="character" w:customStyle="1" w:styleId="RefernciasChar">
    <w:name w:val="Referências Char"/>
    <w:basedOn w:val="TextoresumoChar"/>
    <w:link w:val="Referncias"/>
    <w:rsid w:val="00711FDD"/>
    <w:rPr>
      <w:rFonts w:ascii="Open Sans" w:eastAsia="Times New Roman" w:hAnsi="Open Sans" w:cs="Open Sans"/>
      <w:bCs/>
      <w:iCs/>
      <w:szCs w:val="24"/>
      <w:lang w:val="x-none" w:eastAsia="zh-CN"/>
    </w:rPr>
  </w:style>
  <w:style w:type="paragraph" w:customStyle="1" w:styleId="Infosadicionais">
    <w:name w:val="Infos adicionais"/>
    <w:basedOn w:val="Normal"/>
    <w:link w:val="InfosadicionaisChar"/>
    <w:rsid w:val="00EA40A4"/>
    <w:pPr>
      <w:spacing w:after="240" w:line="360" w:lineRule="auto"/>
      <w:contextualSpacing/>
    </w:pPr>
    <w:rPr>
      <w:rFonts w:ascii="Open Sans" w:hAnsi="Open Sans" w:cs="Open Sans"/>
      <w:bCs/>
      <w:sz w:val="24"/>
      <w:szCs w:val="24"/>
    </w:rPr>
  </w:style>
  <w:style w:type="character" w:customStyle="1" w:styleId="InfosadicionaisChar">
    <w:name w:val="Infos adicionais Char"/>
    <w:basedOn w:val="Fontepargpadro"/>
    <w:link w:val="Infosadicionais"/>
    <w:rsid w:val="00EA40A4"/>
    <w:rPr>
      <w:rFonts w:ascii="Open Sans" w:hAnsi="Open Sans" w:cs="Open Sans"/>
      <w:bCs/>
      <w:sz w:val="24"/>
      <w:szCs w:val="24"/>
    </w:rPr>
  </w:style>
  <w:style w:type="paragraph" w:customStyle="1" w:styleId="TtuloInformaescomplementares">
    <w:name w:val="Título Informações complementares"/>
    <w:basedOn w:val="Titseo1comnmero"/>
    <w:link w:val="TtuloInformaescomplementaresChar"/>
    <w:qFormat/>
    <w:rsid w:val="00E03E6C"/>
    <w:rPr>
      <w:caps w:val="0"/>
    </w:rPr>
  </w:style>
  <w:style w:type="paragraph" w:customStyle="1" w:styleId="notaderodap">
    <w:name w:val="nota de rodapé"/>
    <w:basedOn w:val="Textodenotaderodap"/>
    <w:link w:val="notaderodapChar"/>
    <w:qFormat/>
    <w:rsid w:val="0076013A"/>
    <w:pPr>
      <w:spacing w:after="120"/>
      <w:contextualSpacing/>
    </w:pPr>
    <w:rPr>
      <w:rFonts w:ascii="Open Sans" w:hAnsi="Open Sans" w:cs="Open Sans"/>
    </w:rPr>
  </w:style>
  <w:style w:type="character" w:customStyle="1" w:styleId="TtuloInformaescomplementaresChar">
    <w:name w:val="Título Informações complementares Char"/>
    <w:basedOn w:val="Titseo1comnmeroChar"/>
    <w:link w:val="TtuloInformaescomplementares"/>
    <w:rsid w:val="00E03E6C"/>
    <w:rPr>
      <w:rFonts w:ascii="Open Sans" w:eastAsia="Calibri" w:hAnsi="Open Sans" w:cs="Times New Roman"/>
      <w:b/>
      <w:bCs/>
      <w:caps w:val="0"/>
      <w:spacing w:val="6"/>
      <w:sz w:val="28"/>
      <w:szCs w:val="24"/>
      <w:lang w:val="x-none" w:eastAsia="zh-CN"/>
    </w:rPr>
  </w:style>
  <w:style w:type="character" w:customStyle="1" w:styleId="notaderodapChar">
    <w:name w:val="nota de rodapé Char"/>
    <w:basedOn w:val="TextodenotaderodapChar"/>
    <w:link w:val="notaderodap"/>
    <w:rsid w:val="0076013A"/>
    <w:rPr>
      <w:rFonts w:ascii="Open Sans" w:hAnsi="Open Sans" w:cs="Open Sans"/>
      <w:sz w:val="20"/>
      <w:szCs w:val="20"/>
    </w:rPr>
  </w:style>
  <w:style w:type="paragraph" w:customStyle="1" w:styleId="Textoinformaescomplementares">
    <w:name w:val="Texto informações complementares"/>
    <w:basedOn w:val="Normal"/>
    <w:link w:val="TextoinformaescomplementaresChar"/>
    <w:qFormat/>
    <w:rsid w:val="00DB7B0A"/>
    <w:pPr>
      <w:spacing w:after="0" w:line="240" w:lineRule="auto"/>
      <w:contextualSpacing/>
    </w:pPr>
    <w:rPr>
      <w:rFonts w:ascii="Open Sans" w:hAnsi="Open Sans" w:cs="Open Sans"/>
      <w:sz w:val="24"/>
      <w:szCs w:val="24"/>
    </w:rPr>
  </w:style>
  <w:style w:type="character" w:customStyle="1" w:styleId="TextoinformaescomplementaresChar">
    <w:name w:val="Texto informações complementares Char"/>
    <w:basedOn w:val="Fontepargpadro"/>
    <w:link w:val="Textoinformaescomplementares"/>
    <w:rsid w:val="00DB7B0A"/>
    <w:rPr>
      <w:rFonts w:ascii="Open Sans" w:hAnsi="Open Sans" w:cs="Open Sans"/>
      <w:sz w:val="24"/>
      <w:szCs w:val="24"/>
    </w:rPr>
  </w:style>
  <w:style w:type="paragraph" w:customStyle="1" w:styleId="Legendaequao">
    <w:name w:val="Legenda equação"/>
    <w:basedOn w:val="Normal"/>
    <w:link w:val="LegendaequaoChar"/>
    <w:qFormat/>
    <w:rsid w:val="00F46017"/>
    <w:pPr>
      <w:spacing w:after="240" w:line="240" w:lineRule="auto"/>
      <w:contextualSpacing/>
      <w:jc w:val="both"/>
    </w:pPr>
    <w:rPr>
      <w:rFonts w:ascii="Open Sans" w:hAnsi="Open Sans"/>
      <w:sz w:val="20"/>
      <w:szCs w:val="20"/>
    </w:rPr>
  </w:style>
  <w:style w:type="character" w:customStyle="1" w:styleId="LegendaequaoChar">
    <w:name w:val="Legenda equação Char"/>
    <w:basedOn w:val="Fontepargpadro"/>
    <w:link w:val="Legendaequao"/>
    <w:rsid w:val="00F46017"/>
    <w:rPr>
      <w:rFonts w:ascii="Open Sans" w:hAnsi="Open Sans"/>
      <w:sz w:val="20"/>
      <w:szCs w:val="20"/>
    </w:rPr>
  </w:style>
  <w:style w:type="paragraph" w:customStyle="1" w:styleId="Afiliao">
    <w:name w:val="Afiliação"/>
    <w:basedOn w:val="Autoria"/>
    <w:link w:val="AfiliaoChar"/>
    <w:qFormat/>
    <w:rsid w:val="006A655C"/>
    <w:pPr>
      <w:spacing w:before="240" w:after="240"/>
      <w:contextualSpacing/>
    </w:pPr>
    <w:rPr>
      <w:rFonts w:eastAsia="Times New Roman" w:cs="Calibri Light"/>
      <w:b w:val="0"/>
      <w:sz w:val="20"/>
    </w:rPr>
  </w:style>
  <w:style w:type="character" w:customStyle="1" w:styleId="AfiliaoChar">
    <w:name w:val="Afiliação Char"/>
    <w:basedOn w:val="AutoriaChar"/>
    <w:link w:val="Afiliao"/>
    <w:rsid w:val="006A655C"/>
    <w:rPr>
      <w:rFonts w:ascii="Open Sans" w:eastAsia="Times New Roman" w:hAnsi="Open Sans" w:cs="Calibri Light"/>
      <w:b w:val="0"/>
      <w:sz w:val="20"/>
      <w:szCs w:val="24"/>
      <w:lang w:val="it-IT" w:eastAsia="zh-CN"/>
    </w:rPr>
  </w:style>
  <w:style w:type="paragraph" w:customStyle="1" w:styleId="ISSN">
    <w:name w:val="ISSN"/>
    <w:basedOn w:val="Cabealho"/>
    <w:link w:val="ISSNChar"/>
    <w:qFormat/>
    <w:rsid w:val="007D2852"/>
    <w:pPr>
      <w:jc w:val="right"/>
    </w:pPr>
    <w:rPr>
      <w:rFonts w:ascii="Open Sans" w:hAnsi="Open Sans" w:cs="Open Sans"/>
      <w:noProof/>
      <w:sz w:val="16"/>
      <w:szCs w:val="16"/>
      <w:lang w:val="en-US"/>
    </w:rPr>
  </w:style>
  <w:style w:type="paragraph" w:customStyle="1" w:styleId="cabealho0">
    <w:name w:val="cabeçalho"/>
    <w:basedOn w:val="Barracabealho"/>
    <w:link w:val="cabealhoChar0"/>
    <w:qFormat/>
    <w:rsid w:val="00A53C02"/>
    <w:pPr>
      <w:shd w:val="clear" w:color="auto" w:fill="auto"/>
      <w:ind w:left="0" w:right="0"/>
    </w:pPr>
    <w:rPr>
      <w:color w:val="000000" w:themeColor="text1"/>
      <w:szCs w:val="16"/>
    </w:rPr>
  </w:style>
  <w:style w:type="character" w:customStyle="1" w:styleId="ISSNChar">
    <w:name w:val="ISSN Char"/>
    <w:basedOn w:val="CabealhoChar"/>
    <w:link w:val="ISSN"/>
    <w:rsid w:val="007D2852"/>
    <w:rPr>
      <w:rFonts w:ascii="Open Sans" w:hAnsi="Open Sans" w:cs="Open Sans"/>
      <w:noProof/>
      <w:sz w:val="16"/>
      <w:szCs w:val="16"/>
      <w:lang w:val="en-US"/>
    </w:rPr>
  </w:style>
  <w:style w:type="paragraph" w:customStyle="1" w:styleId="Fonte">
    <w:name w:val="Fonte"/>
    <w:basedOn w:val="Normal"/>
    <w:link w:val="FonteChar"/>
    <w:qFormat/>
    <w:rsid w:val="00055E5A"/>
    <w:pPr>
      <w:spacing w:before="120" w:after="360" w:line="240" w:lineRule="auto"/>
      <w:contextualSpacing/>
    </w:pPr>
    <w:rPr>
      <w:rFonts w:ascii="Open Sans" w:hAnsi="Open Sans" w:cs="Open Sans"/>
      <w:sz w:val="20"/>
      <w:szCs w:val="20"/>
    </w:rPr>
  </w:style>
  <w:style w:type="character" w:customStyle="1" w:styleId="cabealhoChar0">
    <w:name w:val="cabeçalho Char"/>
    <w:basedOn w:val="BarracabealhoChar"/>
    <w:link w:val="cabealho0"/>
    <w:rsid w:val="00A53C02"/>
    <w:rPr>
      <w:rFonts w:ascii="Open Sans" w:eastAsia="Calibri" w:hAnsi="Open Sans" w:cs="Spectral"/>
      <w:color w:val="000000" w:themeColor="text1"/>
      <w:sz w:val="16"/>
      <w:szCs w:val="16"/>
      <w:shd w:val="clear" w:color="auto" w:fill="008938"/>
      <w:lang w:eastAsia="pt-BR"/>
    </w:rPr>
  </w:style>
  <w:style w:type="character" w:customStyle="1" w:styleId="FonteChar">
    <w:name w:val="Fonte Char"/>
    <w:basedOn w:val="Fontepargpadro"/>
    <w:link w:val="Fonte"/>
    <w:rsid w:val="00055E5A"/>
    <w:rPr>
      <w:rFonts w:ascii="Open Sans" w:hAnsi="Open Sans" w:cs="Open Sans"/>
      <w:sz w:val="20"/>
      <w:szCs w:val="20"/>
    </w:rPr>
  </w:style>
  <w:style w:type="paragraph" w:customStyle="1" w:styleId="Nomeinformaescomplementares">
    <w:name w:val="Nome informações complementares"/>
    <w:basedOn w:val="Textoinformaescomplementares"/>
    <w:link w:val="NomeinformaescomplementaresChar"/>
    <w:qFormat/>
    <w:rsid w:val="00DB7B0A"/>
    <w:pPr>
      <w:spacing w:before="240"/>
    </w:pPr>
    <w:rPr>
      <w:b/>
    </w:rPr>
  </w:style>
  <w:style w:type="paragraph" w:customStyle="1" w:styleId="linha">
    <w:name w:val="linha"/>
    <w:basedOn w:val="Seo"/>
    <w:link w:val="linhaChar"/>
    <w:rsid w:val="007E50A2"/>
    <w:pPr>
      <w:tabs>
        <w:tab w:val="left" w:pos="1670"/>
      </w:tabs>
    </w:pPr>
    <w:rPr>
      <w:noProof/>
      <w:lang w:eastAsia="pt-BR"/>
    </w:rPr>
  </w:style>
  <w:style w:type="character" w:customStyle="1" w:styleId="NomeinformaescomplementaresChar">
    <w:name w:val="Nome informações complementares Char"/>
    <w:basedOn w:val="TextoinformaescomplementaresChar"/>
    <w:link w:val="Nomeinformaescomplementares"/>
    <w:rsid w:val="00DB7B0A"/>
    <w:rPr>
      <w:rFonts w:ascii="Open Sans" w:hAnsi="Open Sans" w:cs="Open Sans"/>
      <w:b/>
      <w:sz w:val="24"/>
      <w:szCs w:val="24"/>
    </w:rPr>
  </w:style>
  <w:style w:type="paragraph" w:customStyle="1" w:styleId="Ttseo1semnmero">
    <w:name w:val="Tít seção 1 sem número"/>
    <w:basedOn w:val="Titseo1comnmero"/>
    <w:link w:val="Ttseo1semnmeroChar"/>
    <w:qFormat/>
    <w:rsid w:val="00EC65AC"/>
  </w:style>
  <w:style w:type="character" w:customStyle="1" w:styleId="linhaChar">
    <w:name w:val="linha Char"/>
    <w:basedOn w:val="SeoChar"/>
    <w:link w:val="linha"/>
    <w:rsid w:val="007E50A2"/>
    <w:rPr>
      <w:rFonts w:ascii="Open Sans" w:hAnsi="Open Sans" w:cs="Open Sans"/>
      <w:b/>
      <w:bCs/>
      <w:noProof/>
      <w:color w:val="111111"/>
      <w:sz w:val="20"/>
      <w:szCs w:val="20"/>
      <w:lang w:eastAsia="pt-BR"/>
    </w:rPr>
  </w:style>
  <w:style w:type="character" w:styleId="MenoPendente">
    <w:name w:val="Unresolved Mention"/>
    <w:basedOn w:val="Fontepargpadro"/>
    <w:uiPriority w:val="99"/>
    <w:semiHidden/>
    <w:unhideWhenUsed/>
    <w:rsid w:val="00711249"/>
    <w:rPr>
      <w:color w:val="605E5C"/>
      <w:shd w:val="clear" w:color="auto" w:fill="E1DFDD"/>
    </w:rPr>
  </w:style>
  <w:style w:type="character" w:customStyle="1" w:styleId="Ttseo1semnmeroChar">
    <w:name w:val="Tít seção 1 sem número Char"/>
    <w:basedOn w:val="Titseo1comnmeroChar"/>
    <w:link w:val="Ttseo1semnmero"/>
    <w:rsid w:val="00EC65AC"/>
    <w:rPr>
      <w:rFonts w:ascii="Open Sans" w:eastAsia="Calibri" w:hAnsi="Open Sans" w:cs="Times New Roman"/>
      <w:b/>
      <w:bCs/>
      <w:caps/>
      <w:spacing w:val="6"/>
      <w:sz w:val="28"/>
      <w:szCs w:val="24"/>
      <w:lang w:val="x-none" w:eastAsia="zh-CN"/>
    </w:rPr>
  </w:style>
  <w:style w:type="paragraph" w:styleId="PargrafodaLista">
    <w:name w:val="List Paragraph"/>
    <w:basedOn w:val="Normal"/>
    <w:qFormat/>
    <w:rsid w:val="002D3927"/>
    <w:pPr>
      <w:widowControl w:val="0"/>
      <w:tabs>
        <w:tab w:val="left" w:pos="266"/>
        <w:tab w:val="left" w:pos="317"/>
      </w:tabs>
      <w:spacing w:after="0" w:line="1" w:lineRule="atLeast"/>
      <w:ind w:left="720" w:hanging="1"/>
      <w:contextualSpacing/>
      <w:jc w:val="right"/>
      <w:textAlignment w:val="baseline"/>
      <w:outlineLvl w:val="0"/>
    </w:pPr>
    <w:rPr>
      <w:rFonts w:ascii="Arial" w:eastAsia="Arial" w:hAnsi="Arial" w:cs="Arial"/>
      <w:b/>
      <w:kern w:val="2"/>
      <w:sz w:val="24"/>
      <w:szCs w:val="21"/>
      <w:lang w:eastAsia="zh-CN" w:bidi="hi-IN"/>
    </w:rPr>
  </w:style>
  <w:style w:type="table" w:styleId="TabeladeGradeClara">
    <w:name w:val="Grid Table Light"/>
    <w:basedOn w:val="Tabelanormal"/>
    <w:uiPriority w:val="40"/>
    <w:rsid w:val="00975FB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aSimples4">
    <w:name w:val="Plain Table 4"/>
    <w:basedOn w:val="Tabelanormal"/>
    <w:uiPriority w:val="44"/>
    <w:rsid w:val="00975FB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296039">
      <w:bodyDiv w:val="1"/>
      <w:marLeft w:val="0"/>
      <w:marRight w:val="0"/>
      <w:marTop w:val="0"/>
      <w:marBottom w:val="0"/>
      <w:divBdr>
        <w:top w:val="none" w:sz="0" w:space="0" w:color="auto"/>
        <w:left w:val="none" w:sz="0" w:space="0" w:color="auto"/>
        <w:bottom w:val="none" w:sz="0" w:space="0" w:color="auto"/>
        <w:right w:val="none" w:sz="0" w:space="0" w:color="auto"/>
      </w:divBdr>
    </w:div>
    <w:div w:id="775712562">
      <w:bodyDiv w:val="1"/>
      <w:marLeft w:val="0"/>
      <w:marRight w:val="0"/>
      <w:marTop w:val="0"/>
      <w:marBottom w:val="0"/>
      <w:divBdr>
        <w:top w:val="none" w:sz="0" w:space="0" w:color="auto"/>
        <w:left w:val="none" w:sz="0" w:space="0" w:color="auto"/>
        <w:bottom w:val="none" w:sz="0" w:space="0" w:color="auto"/>
        <w:right w:val="none" w:sz="0" w:space="0" w:color="auto"/>
      </w:divBdr>
    </w:div>
    <w:div w:id="987514066">
      <w:bodyDiv w:val="1"/>
      <w:marLeft w:val="0"/>
      <w:marRight w:val="0"/>
      <w:marTop w:val="0"/>
      <w:marBottom w:val="0"/>
      <w:divBdr>
        <w:top w:val="none" w:sz="0" w:space="0" w:color="auto"/>
        <w:left w:val="none" w:sz="0" w:space="0" w:color="auto"/>
        <w:bottom w:val="none" w:sz="0" w:space="0" w:color="auto"/>
        <w:right w:val="none" w:sz="0" w:space="0" w:color="auto"/>
      </w:divBdr>
      <w:divsChild>
        <w:div w:id="1513832752">
          <w:marLeft w:val="0"/>
          <w:marRight w:val="0"/>
          <w:marTop w:val="0"/>
          <w:marBottom w:val="0"/>
          <w:divBdr>
            <w:top w:val="none" w:sz="0" w:space="0" w:color="auto"/>
            <w:left w:val="none" w:sz="0" w:space="0" w:color="auto"/>
            <w:bottom w:val="none" w:sz="0" w:space="0" w:color="auto"/>
            <w:right w:val="none" w:sz="0" w:space="0" w:color="auto"/>
          </w:divBdr>
        </w:div>
        <w:div w:id="1880389747">
          <w:marLeft w:val="0"/>
          <w:marRight w:val="0"/>
          <w:marTop w:val="0"/>
          <w:marBottom w:val="0"/>
          <w:divBdr>
            <w:top w:val="none" w:sz="0" w:space="0" w:color="auto"/>
            <w:left w:val="none" w:sz="0" w:space="0" w:color="auto"/>
            <w:bottom w:val="none" w:sz="0" w:space="0" w:color="auto"/>
            <w:right w:val="none" w:sz="0" w:space="0" w:color="auto"/>
          </w:divBdr>
        </w:div>
        <w:div w:id="296373498">
          <w:marLeft w:val="0"/>
          <w:marRight w:val="0"/>
          <w:marTop w:val="0"/>
          <w:marBottom w:val="0"/>
          <w:divBdr>
            <w:top w:val="none" w:sz="0" w:space="0" w:color="auto"/>
            <w:left w:val="none" w:sz="0" w:space="0" w:color="auto"/>
            <w:bottom w:val="none" w:sz="0" w:space="0" w:color="auto"/>
            <w:right w:val="none" w:sz="0" w:space="0" w:color="auto"/>
          </w:divBdr>
        </w:div>
        <w:div w:id="1049181111">
          <w:marLeft w:val="0"/>
          <w:marRight w:val="0"/>
          <w:marTop w:val="0"/>
          <w:marBottom w:val="0"/>
          <w:divBdr>
            <w:top w:val="none" w:sz="0" w:space="0" w:color="auto"/>
            <w:left w:val="none" w:sz="0" w:space="0" w:color="auto"/>
            <w:bottom w:val="none" w:sz="0" w:space="0" w:color="auto"/>
            <w:right w:val="none" w:sz="0" w:space="0" w:color="auto"/>
          </w:divBdr>
        </w:div>
        <w:div w:id="1693654275">
          <w:marLeft w:val="0"/>
          <w:marRight w:val="0"/>
          <w:marTop w:val="0"/>
          <w:marBottom w:val="0"/>
          <w:divBdr>
            <w:top w:val="none" w:sz="0" w:space="0" w:color="auto"/>
            <w:left w:val="none" w:sz="0" w:space="0" w:color="auto"/>
            <w:bottom w:val="none" w:sz="0" w:space="0" w:color="auto"/>
            <w:right w:val="none" w:sz="0" w:space="0" w:color="auto"/>
          </w:divBdr>
        </w:div>
        <w:div w:id="322390123">
          <w:marLeft w:val="0"/>
          <w:marRight w:val="0"/>
          <w:marTop w:val="0"/>
          <w:marBottom w:val="0"/>
          <w:divBdr>
            <w:top w:val="none" w:sz="0" w:space="0" w:color="auto"/>
            <w:left w:val="none" w:sz="0" w:space="0" w:color="auto"/>
            <w:bottom w:val="none" w:sz="0" w:space="0" w:color="auto"/>
            <w:right w:val="none" w:sz="0" w:space="0" w:color="auto"/>
          </w:divBdr>
        </w:div>
        <w:div w:id="1425492201">
          <w:marLeft w:val="0"/>
          <w:marRight w:val="0"/>
          <w:marTop w:val="0"/>
          <w:marBottom w:val="0"/>
          <w:divBdr>
            <w:top w:val="none" w:sz="0" w:space="0" w:color="auto"/>
            <w:left w:val="none" w:sz="0" w:space="0" w:color="auto"/>
            <w:bottom w:val="none" w:sz="0" w:space="0" w:color="auto"/>
            <w:right w:val="none" w:sz="0" w:space="0" w:color="auto"/>
          </w:divBdr>
        </w:div>
      </w:divsChild>
    </w:div>
    <w:div w:id="1187869622">
      <w:bodyDiv w:val="1"/>
      <w:marLeft w:val="0"/>
      <w:marRight w:val="0"/>
      <w:marTop w:val="0"/>
      <w:marBottom w:val="0"/>
      <w:divBdr>
        <w:top w:val="none" w:sz="0" w:space="0" w:color="auto"/>
        <w:left w:val="none" w:sz="0" w:space="0" w:color="auto"/>
        <w:bottom w:val="none" w:sz="0" w:space="0" w:color="auto"/>
        <w:right w:val="none" w:sz="0" w:space="0" w:color="auto"/>
      </w:divBdr>
    </w:div>
    <w:div w:id="1381326707">
      <w:bodyDiv w:val="1"/>
      <w:marLeft w:val="0"/>
      <w:marRight w:val="0"/>
      <w:marTop w:val="0"/>
      <w:marBottom w:val="0"/>
      <w:divBdr>
        <w:top w:val="none" w:sz="0" w:space="0" w:color="auto"/>
        <w:left w:val="none" w:sz="0" w:space="0" w:color="auto"/>
        <w:bottom w:val="none" w:sz="0" w:space="0" w:color="auto"/>
        <w:right w:val="none" w:sz="0" w:space="0" w:color="auto"/>
      </w:divBdr>
      <w:divsChild>
        <w:div w:id="1191606999">
          <w:marLeft w:val="0"/>
          <w:marRight w:val="0"/>
          <w:marTop w:val="0"/>
          <w:marBottom w:val="0"/>
          <w:divBdr>
            <w:top w:val="none" w:sz="0" w:space="0" w:color="auto"/>
            <w:left w:val="none" w:sz="0" w:space="0" w:color="auto"/>
            <w:bottom w:val="none" w:sz="0" w:space="0" w:color="auto"/>
            <w:right w:val="none" w:sz="0" w:space="0" w:color="auto"/>
          </w:divBdr>
        </w:div>
        <w:div w:id="1011420203">
          <w:marLeft w:val="0"/>
          <w:marRight w:val="0"/>
          <w:marTop w:val="0"/>
          <w:marBottom w:val="0"/>
          <w:divBdr>
            <w:top w:val="none" w:sz="0" w:space="0" w:color="auto"/>
            <w:left w:val="none" w:sz="0" w:space="0" w:color="auto"/>
            <w:bottom w:val="none" w:sz="0" w:space="0" w:color="auto"/>
            <w:right w:val="none" w:sz="0" w:space="0" w:color="auto"/>
          </w:divBdr>
        </w:div>
        <w:div w:id="1195263796">
          <w:marLeft w:val="0"/>
          <w:marRight w:val="0"/>
          <w:marTop w:val="0"/>
          <w:marBottom w:val="0"/>
          <w:divBdr>
            <w:top w:val="none" w:sz="0" w:space="0" w:color="auto"/>
            <w:left w:val="none" w:sz="0" w:space="0" w:color="auto"/>
            <w:bottom w:val="none" w:sz="0" w:space="0" w:color="auto"/>
            <w:right w:val="none" w:sz="0" w:space="0" w:color="auto"/>
          </w:divBdr>
        </w:div>
        <w:div w:id="1006176155">
          <w:marLeft w:val="0"/>
          <w:marRight w:val="0"/>
          <w:marTop w:val="0"/>
          <w:marBottom w:val="0"/>
          <w:divBdr>
            <w:top w:val="none" w:sz="0" w:space="0" w:color="auto"/>
            <w:left w:val="none" w:sz="0" w:space="0" w:color="auto"/>
            <w:bottom w:val="none" w:sz="0" w:space="0" w:color="auto"/>
            <w:right w:val="none" w:sz="0" w:space="0" w:color="auto"/>
          </w:divBdr>
        </w:div>
        <w:div w:id="1454516596">
          <w:marLeft w:val="0"/>
          <w:marRight w:val="0"/>
          <w:marTop w:val="0"/>
          <w:marBottom w:val="0"/>
          <w:divBdr>
            <w:top w:val="none" w:sz="0" w:space="0" w:color="auto"/>
            <w:left w:val="none" w:sz="0" w:space="0" w:color="auto"/>
            <w:bottom w:val="none" w:sz="0" w:space="0" w:color="auto"/>
            <w:right w:val="none" w:sz="0" w:space="0" w:color="auto"/>
          </w:divBdr>
        </w:div>
        <w:div w:id="1803305340">
          <w:marLeft w:val="0"/>
          <w:marRight w:val="0"/>
          <w:marTop w:val="0"/>
          <w:marBottom w:val="0"/>
          <w:divBdr>
            <w:top w:val="none" w:sz="0" w:space="0" w:color="auto"/>
            <w:left w:val="none" w:sz="0" w:space="0" w:color="auto"/>
            <w:bottom w:val="none" w:sz="0" w:space="0" w:color="auto"/>
            <w:right w:val="none" w:sz="0" w:space="0" w:color="auto"/>
          </w:divBdr>
        </w:div>
        <w:div w:id="1343700630">
          <w:marLeft w:val="0"/>
          <w:marRight w:val="0"/>
          <w:marTop w:val="0"/>
          <w:marBottom w:val="0"/>
          <w:divBdr>
            <w:top w:val="none" w:sz="0" w:space="0" w:color="auto"/>
            <w:left w:val="none" w:sz="0" w:space="0" w:color="auto"/>
            <w:bottom w:val="none" w:sz="0" w:space="0" w:color="auto"/>
            <w:right w:val="none" w:sz="0" w:space="0" w:color="auto"/>
          </w:divBdr>
        </w:div>
        <w:div w:id="145249741">
          <w:marLeft w:val="0"/>
          <w:marRight w:val="0"/>
          <w:marTop w:val="0"/>
          <w:marBottom w:val="0"/>
          <w:divBdr>
            <w:top w:val="none" w:sz="0" w:space="0" w:color="auto"/>
            <w:left w:val="none" w:sz="0" w:space="0" w:color="auto"/>
            <w:bottom w:val="none" w:sz="0" w:space="0" w:color="auto"/>
            <w:right w:val="none" w:sz="0" w:space="0" w:color="auto"/>
          </w:divBdr>
        </w:div>
        <w:div w:id="1108500786">
          <w:marLeft w:val="0"/>
          <w:marRight w:val="0"/>
          <w:marTop w:val="0"/>
          <w:marBottom w:val="0"/>
          <w:divBdr>
            <w:top w:val="none" w:sz="0" w:space="0" w:color="auto"/>
            <w:left w:val="none" w:sz="0" w:space="0" w:color="auto"/>
            <w:bottom w:val="none" w:sz="0" w:space="0" w:color="auto"/>
            <w:right w:val="none" w:sz="0" w:space="0" w:color="auto"/>
          </w:divBdr>
        </w:div>
        <w:div w:id="1902710519">
          <w:marLeft w:val="0"/>
          <w:marRight w:val="0"/>
          <w:marTop w:val="0"/>
          <w:marBottom w:val="0"/>
          <w:divBdr>
            <w:top w:val="none" w:sz="0" w:space="0" w:color="auto"/>
            <w:left w:val="none" w:sz="0" w:space="0" w:color="auto"/>
            <w:bottom w:val="none" w:sz="0" w:space="0" w:color="auto"/>
            <w:right w:val="none" w:sz="0" w:space="0" w:color="auto"/>
          </w:divBdr>
        </w:div>
        <w:div w:id="923610551">
          <w:marLeft w:val="0"/>
          <w:marRight w:val="0"/>
          <w:marTop w:val="0"/>
          <w:marBottom w:val="0"/>
          <w:divBdr>
            <w:top w:val="none" w:sz="0" w:space="0" w:color="auto"/>
            <w:left w:val="none" w:sz="0" w:space="0" w:color="auto"/>
            <w:bottom w:val="none" w:sz="0" w:space="0" w:color="auto"/>
            <w:right w:val="none" w:sz="0" w:space="0" w:color="auto"/>
          </w:divBdr>
        </w:div>
        <w:div w:id="1392659578">
          <w:marLeft w:val="0"/>
          <w:marRight w:val="0"/>
          <w:marTop w:val="0"/>
          <w:marBottom w:val="0"/>
          <w:divBdr>
            <w:top w:val="none" w:sz="0" w:space="0" w:color="auto"/>
            <w:left w:val="none" w:sz="0" w:space="0" w:color="auto"/>
            <w:bottom w:val="none" w:sz="0" w:space="0" w:color="auto"/>
            <w:right w:val="none" w:sz="0" w:space="0" w:color="auto"/>
          </w:divBdr>
        </w:div>
        <w:div w:id="300114419">
          <w:marLeft w:val="0"/>
          <w:marRight w:val="0"/>
          <w:marTop w:val="0"/>
          <w:marBottom w:val="0"/>
          <w:divBdr>
            <w:top w:val="none" w:sz="0" w:space="0" w:color="auto"/>
            <w:left w:val="none" w:sz="0" w:space="0" w:color="auto"/>
            <w:bottom w:val="none" w:sz="0" w:space="0" w:color="auto"/>
            <w:right w:val="none" w:sz="0" w:space="0" w:color="auto"/>
          </w:divBdr>
        </w:div>
        <w:div w:id="1389956773">
          <w:marLeft w:val="0"/>
          <w:marRight w:val="0"/>
          <w:marTop w:val="0"/>
          <w:marBottom w:val="0"/>
          <w:divBdr>
            <w:top w:val="none" w:sz="0" w:space="0" w:color="auto"/>
            <w:left w:val="none" w:sz="0" w:space="0" w:color="auto"/>
            <w:bottom w:val="none" w:sz="0" w:space="0" w:color="auto"/>
            <w:right w:val="none" w:sz="0" w:space="0" w:color="auto"/>
          </w:divBdr>
        </w:div>
        <w:div w:id="1456950454">
          <w:marLeft w:val="0"/>
          <w:marRight w:val="0"/>
          <w:marTop w:val="0"/>
          <w:marBottom w:val="0"/>
          <w:divBdr>
            <w:top w:val="none" w:sz="0" w:space="0" w:color="auto"/>
            <w:left w:val="none" w:sz="0" w:space="0" w:color="auto"/>
            <w:bottom w:val="none" w:sz="0" w:space="0" w:color="auto"/>
            <w:right w:val="none" w:sz="0" w:space="0" w:color="auto"/>
          </w:divBdr>
        </w:div>
        <w:div w:id="1999071011">
          <w:marLeft w:val="0"/>
          <w:marRight w:val="0"/>
          <w:marTop w:val="0"/>
          <w:marBottom w:val="0"/>
          <w:divBdr>
            <w:top w:val="none" w:sz="0" w:space="0" w:color="auto"/>
            <w:left w:val="none" w:sz="0" w:space="0" w:color="auto"/>
            <w:bottom w:val="none" w:sz="0" w:space="0" w:color="auto"/>
            <w:right w:val="none" w:sz="0" w:space="0" w:color="auto"/>
          </w:divBdr>
        </w:div>
        <w:div w:id="1369143629">
          <w:marLeft w:val="0"/>
          <w:marRight w:val="0"/>
          <w:marTop w:val="0"/>
          <w:marBottom w:val="0"/>
          <w:divBdr>
            <w:top w:val="none" w:sz="0" w:space="0" w:color="auto"/>
            <w:left w:val="none" w:sz="0" w:space="0" w:color="auto"/>
            <w:bottom w:val="none" w:sz="0" w:space="0" w:color="auto"/>
            <w:right w:val="none" w:sz="0" w:space="0" w:color="auto"/>
          </w:divBdr>
        </w:div>
        <w:div w:id="947810642">
          <w:marLeft w:val="0"/>
          <w:marRight w:val="0"/>
          <w:marTop w:val="0"/>
          <w:marBottom w:val="0"/>
          <w:divBdr>
            <w:top w:val="none" w:sz="0" w:space="0" w:color="auto"/>
            <w:left w:val="none" w:sz="0" w:space="0" w:color="auto"/>
            <w:bottom w:val="none" w:sz="0" w:space="0" w:color="auto"/>
            <w:right w:val="none" w:sz="0" w:space="0" w:color="auto"/>
          </w:divBdr>
        </w:div>
        <w:div w:id="2114276888">
          <w:marLeft w:val="0"/>
          <w:marRight w:val="0"/>
          <w:marTop w:val="0"/>
          <w:marBottom w:val="0"/>
          <w:divBdr>
            <w:top w:val="none" w:sz="0" w:space="0" w:color="auto"/>
            <w:left w:val="none" w:sz="0" w:space="0" w:color="auto"/>
            <w:bottom w:val="none" w:sz="0" w:space="0" w:color="auto"/>
            <w:right w:val="none" w:sz="0" w:space="0" w:color="auto"/>
          </w:divBdr>
        </w:div>
        <w:div w:id="35008465">
          <w:marLeft w:val="0"/>
          <w:marRight w:val="0"/>
          <w:marTop w:val="0"/>
          <w:marBottom w:val="0"/>
          <w:divBdr>
            <w:top w:val="none" w:sz="0" w:space="0" w:color="auto"/>
            <w:left w:val="none" w:sz="0" w:space="0" w:color="auto"/>
            <w:bottom w:val="none" w:sz="0" w:space="0" w:color="auto"/>
            <w:right w:val="none" w:sz="0" w:space="0" w:color="auto"/>
          </w:divBdr>
        </w:div>
        <w:div w:id="1813055102">
          <w:marLeft w:val="0"/>
          <w:marRight w:val="0"/>
          <w:marTop w:val="0"/>
          <w:marBottom w:val="0"/>
          <w:divBdr>
            <w:top w:val="none" w:sz="0" w:space="0" w:color="auto"/>
            <w:left w:val="none" w:sz="0" w:space="0" w:color="auto"/>
            <w:bottom w:val="none" w:sz="0" w:space="0" w:color="auto"/>
            <w:right w:val="none" w:sz="0" w:space="0" w:color="auto"/>
          </w:divBdr>
        </w:div>
        <w:div w:id="566696370">
          <w:marLeft w:val="0"/>
          <w:marRight w:val="0"/>
          <w:marTop w:val="0"/>
          <w:marBottom w:val="0"/>
          <w:divBdr>
            <w:top w:val="none" w:sz="0" w:space="0" w:color="auto"/>
            <w:left w:val="none" w:sz="0" w:space="0" w:color="auto"/>
            <w:bottom w:val="none" w:sz="0" w:space="0" w:color="auto"/>
            <w:right w:val="none" w:sz="0" w:space="0" w:color="auto"/>
          </w:divBdr>
        </w:div>
        <w:div w:id="1483154849">
          <w:marLeft w:val="0"/>
          <w:marRight w:val="0"/>
          <w:marTop w:val="0"/>
          <w:marBottom w:val="0"/>
          <w:divBdr>
            <w:top w:val="none" w:sz="0" w:space="0" w:color="auto"/>
            <w:left w:val="none" w:sz="0" w:space="0" w:color="auto"/>
            <w:bottom w:val="none" w:sz="0" w:space="0" w:color="auto"/>
            <w:right w:val="none" w:sz="0" w:space="0" w:color="auto"/>
          </w:divBdr>
        </w:div>
        <w:div w:id="927272095">
          <w:marLeft w:val="0"/>
          <w:marRight w:val="0"/>
          <w:marTop w:val="0"/>
          <w:marBottom w:val="0"/>
          <w:divBdr>
            <w:top w:val="none" w:sz="0" w:space="0" w:color="auto"/>
            <w:left w:val="none" w:sz="0" w:space="0" w:color="auto"/>
            <w:bottom w:val="none" w:sz="0" w:space="0" w:color="auto"/>
            <w:right w:val="none" w:sz="0" w:space="0" w:color="auto"/>
          </w:divBdr>
        </w:div>
        <w:div w:id="860239926">
          <w:marLeft w:val="0"/>
          <w:marRight w:val="0"/>
          <w:marTop w:val="0"/>
          <w:marBottom w:val="0"/>
          <w:divBdr>
            <w:top w:val="none" w:sz="0" w:space="0" w:color="auto"/>
            <w:left w:val="none" w:sz="0" w:space="0" w:color="auto"/>
            <w:bottom w:val="none" w:sz="0" w:space="0" w:color="auto"/>
            <w:right w:val="none" w:sz="0" w:space="0" w:color="auto"/>
          </w:divBdr>
        </w:div>
        <w:div w:id="2067684778">
          <w:marLeft w:val="0"/>
          <w:marRight w:val="0"/>
          <w:marTop w:val="0"/>
          <w:marBottom w:val="0"/>
          <w:divBdr>
            <w:top w:val="none" w:sz="0" w:space="0" w:color="auto"/>
            <w:left w:val="none" w:sz="0" w:space="0" w:color="auto"/>
            <w:bottom w:val="none" w:sz="0" w:space="0" w:color="auto"/>
            <w:right w:val="none" w:sz="0" w:space="0" w:color="auto"/>
          </w:divBdr>
        </w:div>
        <w:div w:id="1753970460">
          <w:marLeft w:val="0"/>
          <w:marRight w:val="0"/>
          <w:marTop w:val="0"/>
          <w:marBottom w:val="0"/>
          <w:divBdr>
            <w:top w:val="none" w:sz="0" w:space="0" w:color="auto"/>
            <w:left w:val="none" w:sz="0" w:space="0" w:color="auto"/>
            <w:bottom w:val="none" w:sz="0" w:space="0" w:color="auto"/>
            <w:right w:val="none" w:sz="0" w:space="0" w:color="auto"/>
          </w:divBdr>
        </w:div>
        <w:div w:id="278225979">
          <w:marLeft w:val="0"/>
          <w:marRight w:val="0"/>
          <w:marTop w:val="0"/>
          <w:marBottom w:val="0"/>
          <w:divBdr>
            <w:top w:val="none" w:sz="0" w:space="0" w:color="auto"/>
            <w:left w:val="none" w:sz="0" w:space="0" w:color="auto"/>
            <w:bottom w:val="none" w:sz="0" w:space="0" w:color="auto"/>
            <w:right w:val="none" w:sz="0" w:space="0" w:color="auto"/>
          </w:divBdr>
        </w:div>
        <w:div w:id="1546870329">
          <w:marLeft w:val="0"/>
          <w:marRight w:val="0"/>
          <w:marTop w:val="0"/>
          <w:marBottom w:val="0"/>
          <w:divBdr>
            <w:top w:val="none" w:sz="0" w:space="0" w:color="auto"/>
            <w:left w:val="none" w:sz="0" w:space="0" w:color="auto"/>
            <w:bottom w:val="none" w:sz="0" w:space="0" w:color="auto"/>
            <w:right w:val="none" w:sz="0" w:space="0" w:color="auto"/>
          </w:divBdr>
        </w:div>
        <w:div w:id="1207522157">
          <w:marLeft w:val="0"/>
          <w:marRight w:val="0"/>
          <w:marTop w:val="0"/>
          <w:marBottom w:val="0"/>
          <w:divBdr>
            <w:top w:val="none" w:sz="0" w:space="0" w:color="auto"/>
            <w:left w:val="none" w:sz="0" w:space="0" w:color="auto"/>
            <w:bottom w:val="none" w:sz="0" w:space="0" w:color="auto"/>
            <w:right w:val="none" w:sz="0" w:space="0" w:color="auto"/>
          </w:divBdr>
        </w:div>
        <w:div w:id="349333626">
          <w:marLeft w:val="0"/>
          <w:marRight w:val="0"/>
          <w:marTop w:val="0"/>
          <w:marBottom w:val="0"/>
          <w:divBdr>
            <w:top w:val="none" w:sz="0" w:space="0" w:color="auto"/>
            <w:left w:val="none" w:sz="0" w:space="0" w:color="auto"/>
            <w:bottom w:val="none" w:sz="0" w:space="0" w:color="auto"/>
            <w:right w:val="none" w:sz="0" w:space="0" w:color="auto"/>
          </w:divBdr>
        </w:div>
        <w:div w:id="944773604">
          <w:marLeft w:val="0"/>
          <w:marRight w:val="0"/>
          <w:marTop w:val="0"/>
          <w:marBottom w:val="0"/>
          <w:divBdr>
            <w:top w:val="none" w:sz="0" w:space="0" w:color="auto"/>
            <w:left w:val="none" w:sz="0" w:space="0" w:color="auto"/>
            <w:bottom w:val="none" w:sz="0" w:space="0" w:color="auto"/>
            <w:right w:val="none" w:sz="0" w:space="0" w:color="auto"/>
          </w:divBdr>
        </w:div>
        <w:div w:id="1612013156">
          <w:marLeft w:val="0"/>
          <w:marRight w:val="0"/>
          <w:marTop w:val="0"/>
          <w:marBottom w:val="0"/>
          <w:divBdr>
            <w:top w:val="none" w:sz="0" w:space="0" w:color="auto"/>
            <w:left w:val="none" w:sz="0" w:space="0" w:color="auto"/>
            <w:bottom w:val="none" w:sz="0" w:space="0" w:color="auto"/>
            <w:right w:val="none" w:sz="0" w:space="0" w:color="auto"/>
          </w:divBdr>
        </w:div>
        <w:div w:id="1149178225">
          <w:marLeft w:val="0"/>
          <w:marRight w:val="0"/>
          <w:marTop w:val="0"/>
          <w:marBottom w:val="0"/>
          <w:divBdr>
            <w:top w:val="none" w:sz="0" w:space="0" w:color="auto"/>
            <w:left w:val="none" w:sz="0" w:space="0" w:color="auto"/>
            <w:bottom w:val="none" w:sz="0" w:space="0" w:color="auto"/>
            <w:right w:val="none" w:sz="0" w:space="0" w:color="auto"/>
          </w:divBdr>
        </w:div>
        <w:div w:id="508377461">
          <w:marLeft w:val="0"/>
          <w:marRight w:val="0"/>
          <w:marTop w:val="0"/>
          <w:marBottom w:val="0"/>
          <w:divBdr>
            <w:top w:val="none" w:sz="0" w:space="0" w:color="auto"/>
            <w:left w:val="none" w:sz="0" w:space="0" w:color="auto"/>
            <w:bottom w:val="none" w:sz="0" w:space="0" w:color="auto"/>
            <w:right w:val="none" w:sz="0" w:space="0" w:color="auto"/>
          </w:divBdr>
        </w:div>
        <w:div w:id="1320307157">
          <w:marLeft w:val="0"/>
          <w:marRight w:val="0"/>
          <w:marTop w:val="0"/>
          <w:marBottom w:val="0"/>
          <w:divBdr>
            <w:top w:val="none" w:sz="0" w:space="0" w:color="auto"/>
            <w:left w:val="none" w:sz="0" w:space="0" w:color="auto"/>
            <w:bottom w:val="none" w:sz="0" w:space="0" w:color="auto"/>
            <w:right w:val="none" w:sz="0" w:space="0" w:color="auto"/>
          </w:divBdr>
        </w:div>
        <w:div w:id="2123722912">
          <w:marLeft w:val="0"/>
          <w:marRight w:val="0"/>
          <w:marTop w:val="0"/>
          <w:marBottom w:val="0"/>
          <w:divBdr>
            <w:top w:val="none" w:sz="0" w:space="0" w:color="auto"/>
            <w:left w:val="none" w:sz="0" w:space="0" w:color="auto"/>
            <w:bottom w:val="none" w:sz="0" w:space="0" w:color="auto"/>
            <w:right w:val="none" w:sz="0" w:space="0" w:color="auto"/>
          </w:divBdr>
        </w:div>
        <w:div w:id="1232615268">
          <w:marLeft w:val="0"/>
          <w:marRight w:val="0"/>
          <w:marTop w:val="0"/>
          <w:marBottom w:val="0"/>
          <w:divBdr>
            <w:top w:val="none" w:sz="0" w:space="0" w:color="auto"/>
            <w:left w:val="none" w:sz="0" w:space="0" w:color="auto"/>
            <w:bottom w:val="none" w:sz="0" w:space="0" w:color="auto"/>
            <w:right w:val="none" w:sz="0" w:space="0" w:color="auto"/>
          </w:divBdr>
        </w:div>
        <w:div w:id="2131432330">
          <w:marLeft w:val="0"/>
          <w:marRight w:val="0"/>
          <w:marTop w:val="0"/>
          <w:marBottom w:val="0"/>
          <w:divBdr>
            <w:top w:val="none" w:sz="0" w:space="0" w:color="auto"/>
            <w:left w:val="none" w:sz="0" w:space="0" w:color="auto"/>
            <w:bottom w:val="none" w:sz="0" w:space="0" w:color="auto"/>
            <w:right w:val="none" w:sz="0" w:space="0" w:color="auto"/>
          </w:divBdr>
        </w:div>
        <w:div w:id="343747593">
          <w:marLeft w:val="0"/>
          <w:marRight w:val="0"/>
          <w:marTop w:val="0"/>
          <w:marBottom w:val="0"/>
          <w:divBdr>
            <w:top w:val="none" w:sz="0" w:space="0" w:color="auto"/>
            <w:left w:val="none" w:sz="0" w:space="0" w:color="auto"/>
            <w:bottom w:val="none" w:sz="0" w:space="0" w:color="auto"/>
            <w:right w:val="none" w:sz="0" w:space="0" w:color="auto"/>
          </w:divBdr>
        </w:div>
        <w:div w:id="1806502683">
          <w:marLeft w:val="0"/>
          <w:marRight w:val="0"/>
          <w:marTop w:val="0"/>
          <w:marBottom w:val="0"/>
          <w:divBdr>
            <w:top w:val="none" w:sz="0" w:space="0" w:color="auto"/>
            <w:left w:val="none" w:sz="0" w:space="0" w:color="auto"/>
            <w:bottom w:val="none" w:sz="0" w:space="0" w:color="auto"/>
            <w:right w:val="none" w:sz="0" w:space="0" w:color="auto"/>
          </w:divBdr>
        </w:div>
        <w:div w:id="437144889">
          <w:marLeft w:val="0"/>
          <w:marRight w:val="0"/>
          <w:marTop w:val="0"/>
          <w:marBottom w:val="0"/>
          <w:divBdr>
            <w:top w:val="none" w:sz="0" w:space="0" w:color="auto"/>
            <w:left w:val="none" w:sz="0" w:space="0" w:color="auto"/>
            <w:bottom w:val="none" w:sz="0" w:space="0" w:color="auto"/>
            <w:right w:val="none" w:sz="0" w:space="0" w:color="auto"/>
          </w:divBdr>
        </w:div>
        <w:div w:id="395200342">
          <w:marLeft w:val="0"/>
          <w:marRight w:val="0"/>
          <w:marTop w:val="0"/>
          <w:marBottom w:val="0"/>
          <w:divBdr>
            <w:top w:val="none" w:sz="0" w:space="0" w:color="auto"/>
            <w:left w:val="none" w:sz="0" w:space="0" w:color="auto"/>
            <w:bottom w:val="none" w:sz="0" w:space="0" w:color="auto"/>
            <w:right w:val="none" w:sz="0" w:space="0" w:color="auto"/>
          </w:divBdr>
        </w:div>
        <w:div w:id="1012028499">
          <w:marLeft w:val="0"/>
          <w:marRight w:val="0"/>
          <w:marTop w:val="0"/>
          <w:marBottom w:val="0"/>
          <w:divBdr>
            <w:top w:val="none" w:sz="0" w:space="0" w:color="auto"/>
            <w:left w:val="none" w:sz="0" w:space="0" w:color="auto"/>
            <w:bottom w:val="none" w:sz="0" w:space="0" w:color="auto"/>
            <w:right w:val="none" w:sz="0" w:space="0" w:color="auto"/>
          </w:divBdr>
        </w:div>
        <w:div w:id="606932509">
          <w:marLeft w:val="0"/>
          <w:marRight w:val="0"/>
          <w:marTop w:val="0"/>
          <w:marBottom w:val="0"/>
          <w:divBdr>
            <w:top w:val="none" w:sz="0" w:space="0" w:color="auto"/>
            <w:left w:val="none" w:sz="0" w:space="0" w:color="auto"/>
            <w:bottom w:val="none" w:sz="0" w:space="0" w:color="auto"/>
            <w:right w:val="none" w:sz="0" w:space="0" w:color="auto"/>
          </w:divBdr>
        </w:div>
        <w:div w:id="2000764398">
          <w:marLeft w:val="0"/>
          <w:marRight w:val="0"/>
          <w:marTop w:val="0"/>
          <w:marBottom w:val="0"/>
          <w:divBdr>
            <w:top w:val="none" w:sz="0" w:space="0" w:color="auto"/>
            <w:left w:val="none" w:sz="0" w:space="0" w:color="auto"/>
            <w:bottom w:val="none" w:sz="0" w:space="0" w:color="auto"/>
            <w:right w:val="none" w:sz="0" w:space="0" w:color="auto"/>
          </w:divBdr>
        </w:div>
        <w:div w:id="1730033378">
          <w:marLeft w:val="0"/>
          <w:marRight w:val="0"/>
          <w:marTop w:val="0"/>
          <w:marBottom w:val="0"/>
          <w:divBdr>
            <w:top w:val="none" w:sz="0" w:space="0" w:color="auto"/>
            <w:left w:val="none" w:sz="0" w:space="0" w:color="auto"/>
            <w:bottom w:val="none" w:sz="0" w:space="0" w:color="auto"/>
            <w:right w:val="none" w:sz="0" w:space="0" w:color="auto"/>
          </w:divBdr>
        </w:div>
        <w:div w:id="501285778">
          <w:marLeft w:val="0"/>
          <w:marRight w:val="0"/>
          <w:marTop w:val="0"/>
          <w:marBottom w:val="0"/>
          <w:divBdr>
            <w:top w:val="none" w:sz="0" w:space="0" w:color="auto"/>
            <w:left w:val="none" w:sz="0" w:space="0" w:color="auto"/>
            <w:bottom w:val="none" w:sz="0" w:space="0" w:color="auto"/>
            <w:right w:val="none" w:sz="0" w:space="0" w:color="auto"/>
          </w:divBdr>
        </w:div>
        <w:div w:id="261770372">
          <w:marLeft w:val="0"/>
          <w:marRight w:val="0"/>
          <w:marTop w:val="0"/>
          <w:marBottom w:val="0"/>
          <w:divBdr>
            <w:top w:val="none" w:sz="0" w:space="0" w:color="auto"/>
            <w:left w:val="none" w:sz="0" w:space="0" w:color="auto"/>
            <w:bottom w:val="none" w:sz="0" w:space="0" w:color="auto"/>
            <w:right w:val="none" w:sz="0" w:space="0" w:color="auto"/>
          </w:divBdr>
        </w:div>
        <w:div w:id="2139493905">
          <w:marLeft w:val="0"/>
          <w:marRight w:val="0"/>
          <w:marTop w:val="0"/>
          <w:marBottom w:val="0"/>
          <w:divBdr>
            <w:top w:val="none" w:sz="0" w:space="0" w:color="auto"/>
            <w:left w:val="none" w:sz="0" w:space="0" w:color="auto"/>
            <w:bottom w:val="none" w:sz="0" w:space="0" w:color="auto"/>
            <w:right w:val="none" w:sz="0" w:space="0" w:color="auto"/>
          </w:divBdr>
        </w:div>
        <w:div w:id="480388991">
          <w:marLeft w:val="0"/>
          <w:marRight w:val="0"/>
          <w:marTop w:val="0"/>
          <w:marBottom w:val="0"/>
          <w:divBdr>
            <w:top w:val="none" w:sz="0" w:space="0" w:color="auto"/>
            <w:left w:val="none" w:sz="0" w:space="0" w:color="auto"/>
            <w:bottom w:val="none" w:sz="0" w:space="0" w:color="auto"/>
            <w:right w:val="none" w:sz="0" w:space="0" w:color="auto"/>
          </w:divBdr>
        </w:div>
        <w:div w:id="1408990266">
          <w:marLeft w:val="0"/>
          <w:marRight w:val="0"/>
          <w:marTop w:val="0"/>
          <w:marBottom w:val="0"/>
          <w:divBdr>
            <w:top w:val="none" w:sz="0" w:space="0" w:color="auto"/>
            <w:left w:val="none" w:sz="0" w:space="0" w:color="auto"/>
            <w:bottom w:val="none" w:sz="0" w:space="0" w:color="auto"/>
            <w:right w:val="none" w:sz="0" w:space="0" w:color="auto"/>
          </w:divBdr>
        </w:div>
        <w:div w:id="2062288788">
          <w:marLeft w:val="0"/>
          <w:marRight w:val="0"/>
          <w:marTop w:val="0"/>
          <w:marBottom w:val="0"/>
          <w:divBdr>
            <w:top w:val="none" w:sz="0" w:space="0" w:color="auto"/>
            <w:left w:val="none" w:sz="0" w:space="0" w:color="auto"/>
            <w:bottom w:val="none" w:sz="0" w:space="0" w:color="auto"/>
            <w:right w:val="none" w:sz="0" w:space="0" w:color="auto"/>
          </w:divBdr>
        </w:div>
        <w:div w:id="1396976448">
          <w:marLeft w:val="0"/>
          <w:marRight w:val="0"/>
          <w:marTop w:val="0"/>
          <w:marBottom w:val="0"/>
          <w:divBdr>
            <w:top w:val="none" w:sz="0" w:space="0" w:color="auto"/>
            <w:left w:val="none" w:sz="0" w:space="0" w:color="auto"/>
            <w:bottom w:val="none" w:sz="0" w:space="0" w:color="auto"/>
            <w:right w:val="none" w:sz="0" w:space="0" w:color="auto"/>
          </w:divBdr>
        </w:div>
        <w:div w:id="1001277697">
          <w:marLeft w:val="0"/>
          <w:marRight w:val="0"/>
          <w:marTop w:val="0"/>
          <w:marBottom w:val="0"/>
          <w:divBdr>
            <w:top w:val="none" w:sz="0" w:space="0" w:color="auto"/>
            <w:left w:val="none" w:sz="0" w:space="0" w:color="auto"/>
            <w:bottom w:val="none" w:sz="0" w:space="0" w:color="auto"/>
            <w:right w:val="none" w:sz="0" w:space="0" w:color="auto"/>
          </w:divBdr>
        </w:div>
        <w:div w:id="1039085241">
          <w:marLeft w:val="0"/>
          <w:marRight w:val="0"/>
          <w:marTop w:val="0"/>
          <w:marBottom w:val="0"/>
          <w:divBdr>
            <w:top w:val="none" w:sz="0" w:space="0" w:color="auto"/>
            <w:left w:val="none" w:sz="0" w:space="0" w:color="auto"/>
            <w:bottom w:val="none" w:sz="0" w:space="0" w:color="auto"/>
            <w:right w:val="none" w:sz="0" w:space="0" w:color="auto"/>
          </w:divBdr>
        </w:div>
        <w:div w:id="227305715">
          <w:marLeft w:val="0"/>
          <w:marRight w:val="0"/>
          <w:marTop w:val="0"/>
          <w:marBottom w:val="0"/>
          <w:divBdr>
            <w:top w:val="none" w:sz="0" w:space="0" w:color="auto"/>
            <w:left w:val="none" w:sz="0" w:space="0" w:color="auto"/>
            <w:bottom w:val="none" w:sz="0" w:space="0" w:color="auto"/>
            <w:right w:val="none" w:sz="0" w:space="0" w:color="auto"/>
          </w:divBdr>
        </w:div>
        <w:div w:id="1556817137">
          <w:marLeft w:val="0"/>
          <w:marRight w:val="0"/>
          <w:marTop w:val="0"/>
          <w:marBottom w:val="0"/>
          <w:divBdr>
            <w:top w:val="none" w:sz="0" w:space="0" w:color="auto"/>
            <w:left w:val="none" w:sz="0" w:space="0" w:color="auto"/>
            <w:bottom w:val="none" w:sz="0" w:space="0" w:color="auto"/>
            <w:right w:val="none" w:sz="0" w:space="0" w:color="auto"/>
          </w:divBdr>
        </w:div>
        <w:div w:id="1376082501">
          <w:marLeft w:val="0"/>
          <w:marRight w:val="0"/>
          <w:marTop w:val="0"/>
          <w:marBottom w:val="0"/>
          <w:divBdr>
            <w:top w:val="none" w:sz="0" w:space="0" w:color="auto"/>
            <w:left w:val="none" w:sz="0" w:space="0" w:color="auto"/>
            <w:bottom w:val="none" w:sz="0" w:space="0" w:color="auto"/>
            <w:right w:val="none" w:sz="0" w:space="0" w:color="auto"/>
          </w:divBdr>
        </w:div>
        <w:div w:id="608974105">
          <w:marLeft w:val="0"/>
          <w:marRight w:val="0"/>
          <w:marTop w:val="0"/>
          <w:marBottom w:val="0"/>
          <w:divBdr>
            <w:top w:val="none" w:sz="0" w:space="0" w:color="auto"/>
            <w:left w:val="none" w:sz="0" w:space="0" w:color="auto"/>
            <w:bottom w:val="none" w:sz="0" w:space="0" w:color="auto"/>
            <w:right w:val="none" w:sz="0" w:space="0" w:color="auto"/>
          </w:divBdr>
        </w:div>
        <w:div w:id="563107214">
          <w:marLeft w:val="0"/>
          <w:marRight w:val="0"/>
          <w:marTop w:val="0"/>
          <w:marBottom w:val="0"/>
          <w:divBdr>
            <w:top w:val="none" w:sz="0" w:space="0" w:color="auto"/>
            <w:left w:val="none" w:sz="0" w:space="0" w:color="auto"/>
            <w:bottom w:val="none" w:sz="0" w:space="0" w:color="auto"/>
            <w:right w:val="none" w:sz="0" w:space="0" w:color="auto"/>
          </w:divBdr>
        </w:div>
        <w:div w:id="1148473612">
          <w:marLeft w:val="0"/>
          <w:marRight w:val="0"/>
          <w:marTop w:val="0"/>
          <w:marBottom w:val="0"/>
          <w:divBdr>
            <w:top w:val="none" w:sz="0" w:space="0" w:color="auto"/>
            <w:left w:val="none" w:sz="0" w:space="0" w:color="auto"/>
            <w:bottom w:val="none" w:sz="0" w:space="0" w:color="auto"/>
            <w:right w:val="none" w:sz="0" w:space="0" w:color="auto"/>
          </w:divBdr>
        </w:div>
        <w:div w:id="1703550873">
          <w:marLeft w:val="0"/>
          <w:marRight w:val="0"/>
          <w:marTop w:val="0"/>
          <w:marBottom w:val="0"/>
          <w:divBdr>
            <w:top w:val="none" w:sz="0" w:space="0" w:color="auto"/>
            <w:left w:val="none" w:sz="0" w:space="0" w:color="auto"/>
            <w:bottom w:val="none" w:sz="0" w:space="0" w:color="auto"/>
            <w:right w:val="none" w:sz="0" w:space="0" w:color="auto"/>
          </w:divBdr>
        </w:div>
        <w:div w:id="1391225878">
          <w:marLeft w:val="0"/>
          <w:marRight w:val="0"/>
          <w:marTop w:val="0"/>
          <w:marBottom w:val="0"/>
          <w:divBdr>
            <w:top w:val="none" w:sz="0" w:space="0" w:color="auto"/>
            <w:left w:val="none" w:sz="0" w:space="0" w:color="auto"/>
            <w:bottom w:val="none" w:sz="0" w:space="0" w:color="auto"/>
            <w:right w:val="none" w:sz="0" w:space="0" w:color="auto"/>
          </w:divBdr>
        </w:div>
        <w:div w:id="940184343">
          <w:marLeft w:val="0"/>
          <w:marRight w:val="0"/>
          <w:marTop w:val="0"/>
          <w:marBottom w:val="0"/>
          <w:divBdr>
            <w:top w:val="none" w:sz="0" w:space="0" w:color="auto"/>
            <w:left w:val="none" w:sz="0" w:space="0" w:color="auto"/>
            <w:bottom w:val="none" w:sz="0" w:space="0" w:color="auto"/>
            <w:right w:val="none" w:sz="0" w:space="0" w:color="auto"/>
          </w:divBdr>
        </w:div>
        <w:div w:id="1425491477">
          <w:marLeft w:val="0"/>
          <w:marRight w:val="0"/>
          <w:marTop w:val="0"/>
          <w:marBottom w:val="0"/>
          <w:divBdr>
            <w:top w:val="none" w:sz="0" w:space="0" w:color="auto"/>
            <w:left w:val="none" w:sz="0" w:space="0" w:color="auto"/>
            <w:bottom w:val="none" w:sz="0" w:space="0" w:color="auto"/>
            <w:right w:val="none" w:sz="0" w:space="0" w:color="auto"/>
          </w:divBdr>
        </w:div>
        <w:div w:id="741945663">
          <w:marLeft w:val="0"/>
          <w:marRight w:val="0"/>
          <w:marTop w:val="0"/>
          <w:marBottom w:val="0"/>
          <w:divBdr>
            <w:top w:val="none" w:sz="0" w:space="0" w:color="auto"/>
            <w:left w:val="none" w:sz="0" w:space="0" w:color="auto"/>
            <w:bottom w:val="none" w:sz="0" w:space="0" w:color="auto"/>
            <w:right w:val="none" w:sz="0" w:space="0" w:color="auto"/>
          </w:divBdr>
        </w:div>
        <w:div w:id="1293975357">
          <w:marLeft w:val="0"/>
          <w:marRight w:val="0"/>
          <w:marTop w:val="0"/>
          <w:marBottom w:val="0"/>
          <w:divBdr>
            <w:top w:val="none" w:sz="0" w:space="0" w:color="auto"/>
            <w:left w:val="none" w:sz="0" w:space="0" w:color="auto"/>
            <w:bottom w:val="none" w:sz="0" w:space="0" w:color="auto"/>
            <w:right w:val="none" w:sz="0" w:space="0" w:color="auto"/>
          </w:divBdr>
        </w:div>
        <w:div w:id="1955020055">
          <w:marLeft w:val="0"/>
          <w:marRight w:val="0"/>
          <w:marTop w:val="0"/>
          <w:marBottom w:val="0"/>
          <w:divBdr>
            <w:top w:val="none" w:sz="0" w:space="0" w:color="auto"/>
            <w:left w:val="none" w:sz="0" w:space="0" w:color="auto"/>
            <w:bottom w:val="none" w:sz="0" w:space="0" w:color="auto"/>
            <w:right w:val="none" w:sz="0" w:space="0" w:color="auto"/>
          </w:divBdr>
        </w:div>
        <w:div w:id="933510468">
          <w:marLeft w:val="0"/>
          <w:marRight w:val="0"/>
          <w:marTop w:val="0"/>
          <w:marBottom w:val="0"/>
          <w:divBdr>
            <w:top w:val="none" w:sz="0" w:space="0" w:color="auto"/>
            <w:left w:val="none" w:sz="0" w:space="0" w:color="auto"/>
            <w:bottom w:val="none" w:sz="0" w:space="0" w:color="auto"/>
            <w:right w:val="none" w:sz="0" w:space="0" w:color="auto"/>
          </w:divBdr>
        </w:div>
        <w:div w:id="13961954">
          <w:marLeft w:val="0"/>
          <w:marRight w:val="0"/>
          <w:marTop w:val="0"/>
          <w:marBottom w:val="0"/>
          <w:divBdr>
            <w:top w:val="none" w:sz="0" w:space="0" w:color="auto"/>
            <w:left w:val="none" w:sz="0" w:space="0" w:color="auto"/>
            <w:bottom w:val="none" w:sz="0" w:space="0" w:color="auto"/>
            <w:right w:val="none" w:sz="0" w:space="0" w:color="auto"/>
          </w:divBdr>
        </w:div>
        <w:div w:id="59790916">
          <w:marLeft w:val="0"/>
          <w:marRight w:val="0"/>
          <w:marTop w:val="0"/>
          <w:marBottom w:val="0"/>
          <w:divBdr>
            <w:top w:val="none" w:sz="0" w:space="0" w:color="auto"/>
            <w:left w:val="none" w:sz="0" w:space="0" w:color="auto"/>
            <w:bottom w:val="none" w:sz="0" w:space="0" w:color="auto"/>
            <w:right w:val="none" w:sz="0" w:space="0" w:color="auto"/>
          </w:divBdr>
        </w:div>
        <w:div w:id="2136026604">
          <w:marLeft w:val="0"/>
          <w:marRight w:val="0"/>
          <w:marTop w:val="0"/>
          <w:marBottom w:val="0"/>
          <w:divBdr>
            <w:top w:val="none" w:sz="0" w:space="0" w:color="auto"/>
            <w:left w:val="none" w:sz="0" w:space="0" w:color="auto"/>
            <w:bottom w:val="none" w:sz="0" w:space="0" w:color="auto"/>
            <w:right w:val="none" w:sz="0" w:space="0" w:color="auto"/>
          </w:divBdr>
        </w:div>
        <w:div w:id="1594512362">
          <w:marLeft w:val="0"/>
          <w:marRight w:val="0"/>
          <w:marTop w:val="0"/>
          <w:marBottom w:val="0"/>
          <w:divBdr>
            <w:top w:val="none" w:sz="0" w:space="0" w:color="auto"/>
            <w:left w:val="none" w:sz="0" w:space="0" w:color="auto"/>
            <w:bottom w:val="none" w:sz="0" w:space="0" w:color="auto"/>
            <w:right w:val="none" w:sz="0" w:space="0" w:color="auto"/>
          </w:divBdr>
        </w:div>
        <w:div w:id="1310330574">
          <w:marLeft w:val="0"/>
          <w:marRight w:val="0"/>
          <w:marTop w:val="0"/>
          <w:marBottom w:val="0"/>
          <w:divBdr>
            <w:top w:val="none" w:sz="0" w:space="0" w:color="auto"/>
            <w:left w:val="none" w:sz="0" w:space="0" w:color="auto"/>
            <w:bottom w:val="none" w:sz="0" w:space="0" w:color="auto"/>
            <w:right w:val="none" w:sz="0" w:space="0" w:color="auto"/>
          </w:divBdr>
        </w:div>
        <w:div w:id="1846090686">
          <w:marLeft w:val="0"/>
          <w:marRight w:val="0"/>
          <w:marTop w:val="0"/>
          <w:marBottom w:val="0"/>
          <w:divBdr>
            <w:top w:val="none" w:sz="0" w:space="0" w:color="auto"/>
            <w:left w:val="none" w:sz="0" w:space="0" w:color="auto"/>
            <w:bottom w:val="none" w:sz="0" w:space="0" w:color="auto"/>
            <w:right w:val="none" w:sz="0" w:space="0" w:color="auto"/>
          </w:divBdr>
        </w:div>
        <w:div w:id="1253323161">
          <w:marLeft w:val="0"/>
          <w:marRight w:val="0"/>
          <w:marTop w:val="0"/>
          <w:marBottom w:val="0"/>
          <w:divBdr>
            <w:top w:val="none" w:sz="0" w:space="0" w:color="auto"/>
            <w:left w:val="none" w:sz="0" w:space="0" w:color="auto"/>
            <w:bottom w:val="none" w:sz="0" w:space="0" w:color="auto"/>
            <w:right w:val="none" w:sz="0" w:space="0" w:color="auto"/>
          </w:divBdr>
        </w:div>
        <w:div w:id="1073814968">
          <w:marLeft w:val="0"/>
          <w:marRight w:val="0"/>
          <w:marTop w:val="0"/>
          <w:marBottom w:val="0"/>
          <w:divBdr>
            <w:top w:val="none" w:sz="0" w:space="0" w:color="auto"/>
            <w:left w:val="none" w:sz="0" w:space="0" w:color="auto"/>
            <w:bottom w:val="none" w:sz="0" w:space="0" w:color="auto"/>
            <w:right w:val="none" w:sz="0" w:space="0" w:color="auto"/>
          </w:divBdr>
        </w:div>
        <w:div w:id="873033110">
          <w:marLeft w:val="0"/>
          <w:marRight w:val="0"/>
          <w:marTop w:val="0"/>
          <w:marBottom w:val="0"/>
          <w:divBdr>
            <w:top w:val="none" w:sz="0" w:space="0" w:color="auto"/>
            <w:left w:val="none" w:sz="0" w:space="0" w:color="auto"/>
            <w:bottom w:val="none" w:sz="0" w:space="0" w:color="auto"/>
            <w:right w:val="none" w:sz="0" w:space="0" w:color="auto"/>
          </w:divBdr>
        </w:div>
        <w:div w:id="1157040356">
          <w:marLeft w:val="0"/>
          <w:marRight w:val="0"/>
          <w:marTop w:val="0"/>
          <w:marBottom w:val="0"/>
          <w:divBdr>
            <w:top w:val="none" w:sz="0" w:space="0" w:color="auto"/>
            <w:left w:val="none" w:sz="0" w:space="0" w:color="auto"/>
            <w:bottom w:val="none" w:sz="0" w:space="0" w:color="auto"/>
            <w:right w:val="none" w:sz="0" w:space="0" w:color="auto"/>
          </w:divBdr>
        </w:div>
        <w:div w:id="264962713">
          <w:marLeft w:val="0"/>
          <w:marRight w:val="0"/>
          <w:marTop w:val="0"/>
          <w:marBottom w:val="0"/>
          <w:divBdr>
            <w:top w:val="none" w:sz="0" w:space="0" w:color="auto"/>
            <w:left w:val="none" w:sz="0" w:space="0" w:color="auto"/>
            <w:bottom w:val="none" w:sz="0" w:space="0" w:color="auto"/>
            <w:right w:val="none" w:sz="0" w:space="0" w:color="auto"/>
          </w:divBdr>
        </w:div>
        <w:div w:id="608124699">
          <w:marLeft w:val="0"/>
          <w:marRight w:val="0"/>
          <w:marTop w:val="0"/>
          <w:marBottom w:val="0"/>
          <w:divBdr>
            <w:top w:val="none" w:sz="0" w:space="0" w:color="auto"/>
            <w:left w:val="none" w:sz="0" w:space="0" w:color="auto"/>
            <w:bottom w:val="none" w:sz="0" w:space="0" w:color="auto"/>
            <w:right w:val="none" w:sz="0" w:space="0" w:color="auto"/>
          </w:divBdr>
        </w:div>
        <w:div w:id="70931174">
          <w:marLeft w:val="0"/>
          <w:marRight w:val="0"/>
          <w:marTop w:val="0"/>
          <w:marBottom w:val="0"/>
          <w:divBdr>
            <w:top w:val="none" w:sz="0" w:space="0" w:color="auto"/>
            <w:left w:val="none" w:sz="0" w:space="0" w:color="auto"/>
            <w:bottom w:val="none" w:sz="0" w:space="0" w:color="auto"/>
            <w:right w:val="none" w:sz="0" w:space="0" w:color="auto"/>
          </w:divBdr>
        </w:div>
        <w:div w:id="1652253093">
          <w:marLeft w:val="0"/>
          <w:marRight w:val="0"/>
          <w:marTop w:val="0"/>
          <w:marBottom w:val="0"/>
          <w:divBdr>
            <w:top w:val="none" w:sz="0" w:space="0" w:color="auto"/>
            <w:left w:val="none" w:sz="0" w:space="0" w:color="auto"/>
            <w:bottom w:val="none" w:sz="0" w:space="0" w:color="auto"/>
            <w:right w:val="none" w:sz="0" w:space="0" w:color="auto"/>
          </w:divBdr>
        </w:div>
        <w:div w:id="417990064">
          <w:marLeft w:val="0"/>
          <w:marRight w:val="0"/>
          <w:marTop w:val="0"/>
          <w:marBottom w:val="0"/>
          <w:divBdr>
            <w:top w:val="none" w:sz="0" w:space="0" w:color="auto"/>
            <w:left w:val="none" w:sz="0" w:space="0" w:color="auto"/>
            <w:bottom w:val="none" w:sz="0" w:space="0" w:color="auto"/>
            <w:right w:val="none" w:sz="0" w:space="0" w:color="auto"/>
          </w:divBdr>
        </w:div>
        <w:div w:id="1040740755">
          <w:marLeft w:val="0"/>
          <w:marRight w:val="0"/>
          <w:marTop w:val="0"/>
          <w:marBottom w:val="0"/>
          <w:divBdr>
            <w:top w:val="none" w:sz="0" w:space="0" w:color="auto"/>
            <w:left w:val="none" w:sz="0" w:space="0" w:color="auto"/>
            <w:bottom w:val="none" w:sz="0" w:space="0" w:color="auto"/>
            <w:right w:val="none" w:sz="0" w:space="0" w:color="auto"/>
          </w:divBdr>
        </w:div>
        <w:div w:id="803616688">
          <w:marLeft w:val="0"/>
          <w:marRight w:val="0"/>
          <w:marTop w:val="0"/>
          <w:marBottom w:val="0"/>
          <w:divBdr>
            <w:top w:val="none" w:sz="0" w:space="0" w:color="auto"/>
            <w:left w:val="none" w:sz="0" w:space="0" w:color="auto"/>
            <w:bottom w:val="none" w:sz="0" w:space="0" w:color="auto"/>
            <w:right w:val="none" w:sz="0" w:space="0" w:color="auto"/>
          </w:divBdr>
        </w:div>
        <w:div w:id="1680935725">
          <w:marLeft w:val="0"/>
          <w:marRight w:val="0"/>
          <w:marTop w:val="0"/>
          <w:marBottom w:val="0"/>
          <w:divBdr>
            <w:top w:val="none" w:sz="0" w:space="0" w:color="auto"/>
            <w:left w:val="none" w:sz="0" w:space="0" w:color="auto"/>
            <w:bottom w:val="none" w:sz="0" w:space="0" w:color="auto"/>
            <w:right w:val="none" w:sz="0" w:space="0" w:color="auto"/>
          </w:divBdr>
        </w:div>
        <w:div w:id="1353416206">
          <w:marLeft w:val="0"/>
          <w:marRight w:val="0"/>
          <w:marTop w:val="0"/>
          <w:marBottom w:val="0"/>
          <w:divBdr>
            <w:top w:val="none" w:sz="0" w:space="0" w:color="auto"/>
            <w:left w:val="none" w:sz="0" w:space="0" w:color="auto"/>
            <w:bottom w:val="none" w:sz="0" w:space="0" w:color="auto"/>
            <w:right w:val="none" w:sz="0" w:space="0" w:color="auto"/>
          </w:divBdr>
        </w:div>
        <w:div w:id="186913682">
          <w:marLeft w:val="0"/>
          <w:marRight w:val="0"/>
          <w:marTop w:val="0"/>
          <w:marBottom w:val="0"/>
          <w:divBdr>
            <w:top w:val="none" w:sz="0" w:space="0" w:color="auto"/>
            <w:left w:val="none" w:sz="0" w:space="0" w:color="auto"/>
            <w:bottom w:val="none" w:sz="0" w:space="0" w:color="auto"/>
            <w:right w:val="none" w:sz="0" w:space="0" w:color="auto"/>
          </w:divBdr>
        </w:div>
        <w:div w:id="1380012571">
          <w:marLeft w:val="0"/>
          <w:marRight w:val="0"/>
          <w:marTop w:val="0"/>
          <w:marBottom w:val="0"/>
          <w:divBdr>
            <w:top w:val="none" w:sz="0" w:space="0" w:color="auto"/>
            <w:left w:val="none" w:sz="0" w:space="0" w:color="auto"/>
            <w:bottom w:val="none" w:sz="0" w:space="0" w:color="auto"/>
            <w:right w:val="none" w:sz="0" w:space="0" w:color="auto"/>
          </w:divBdr>
        </w:div>
        <w:div w:id="1985550431">
          <w:marLeft w:val="0"/>
          <w:marRight w:val="0"/>
          <w:marTop w:val="0"/>
          <w:marBottom w:val="0"/>
          <w:divBdr>
            <w:top w:val="none" w:sz="0" w:space="0" w:color="auto"/>
            <w:left w:val="none" w:sz="0" w:space="0" w:color="auto"/>
            <w:bottom w:val="none" w:sz="0" w:space="0" w:color="auto"/>
            <w:right w:val="none" w:sz="0" w:space="0" w:color="auto"/>
          </w:divBdr>
        </w:div>
        <w:div w:id="55590928">
          <w:marLeft w:val="0"/>
          <w:marRight w:val="0"/>
          <w:marTop w:val="0"/>
          <w:marBottom w:val="0"/>
          <w:divBdr>
            <w:top w:val="none" w:sz="0" w:space="0" w:color="auto"/>
            <w:left w:val="none" w:sz="0" w:space="0" w:color="auto"/>
            <w:bottom w:val="none" w:sz="0" w:space="0" w:color="auto"/>
            <w:right w:val="none" w:sz="0" w:space="0" w:color="auto"/>
          </w:divBdr>
        </w:div>
        <w:div w:id="812525799">
          <w:marLeft w:val="0"/>
          <w:marRight w:val="0"/>
          <w:marTop w:val="0"/>
          <w:marBottom w:val="0"/>
          <w:divBdr>
            <w:top w:val="none" w:sz="0" w:space="0" w:color="auto"/>
            <w:left w:val="none" w:sz="0" w:space="0" w:color="auto"/>
            <w:bottom w:val="none" w:sz="0" w:space="0" w:color="auto"/>
            <w:right w:val="none" w:sz="0" w:space="0" w:color="auto"/>
          </w:divBdr>
        </w:div>
        <w:div w:id="1212352723">
          <w:marLeft w:val="0"/>
          <w:marRight w:val="0"/>
          <w:marTop w:val="0"/>
          <w:marBottom w:val="0"/>
          <w:divBdr>
            <w:top w:val="none" w:sz="0" w:space="0" w:color="auto"/>
            <w:left w:val="none" w:sz="0" w:space="0" w:color="auto"/>
            <w:bottom w:val="none" w:sz="0" w:space="0" w:color="auto"/>
            <w:right w:val="none" w:sz="0" w:space="0" w:color="auto"/>
          </w:divBdr>
        </w:div>
        <w:div w:id="5987968">
          <w:marLeft w:val="0"/>
          <w:marRight w:val="0"/>
          <w:marTop w:val="0"/>
          <w:marBottom w:val="0"/>
          <w:divBdr>
            <w:top w:val="none" w:sz="0" w:space="0" w:color="auto"/>
            <w:left w:val="none" w:sz="0" w:space="0" w:color="auto"/>
            <w:bottom w:val="none" w:sz="0" w:space="0" w:color="auto"/>
            <w:right w:val="none" w:sz="0" w:space="0" w:color="auto"/>
          </w:divBdr>
        </w:div>
        <w:div w:id="2098360857">
          <w:marLeft w:val="0"/>
          <w:marRight w:val="0"/>
          <w:marTop w:val="0"/>
          <w:marBottom w:val="0"/>
          <w:divBdr>
            <w:top w:val="none" w:sz="0" w:space="0" w:color="auto"/>
            <w:left w:val="none" w:sz="0" w:space="0" w:color="auto"/>
            <w:bottom w:val="none" w:sz="0" w:space="0" w:color="auto"/>
            <w:right w:val="none" w:sz="0" w:space="0" w:color="auto"/>
          </w:divBdr>
        </w:div>
        <w:div w:id="1430661774">
          <w:marLeft w:val="0"/>
          <w:marRight w:val="0"/>
          <w:marTop w:val="0"/>
          <w:marBottom w:val="0"/>
          <w:divBdr>
            <w:top w:val="none" w:sz="0" w:space="0" w:color="auto"/>
            <w:left w:val="none" w:sz="0" w:space="0" w:color="auto"/>
            <w:bottom w:val="none" w:sz="0" w:space="0" w:color="auto"/>
            <w:right w:val="none" w:sz="0" w:space="0" w:color="auto"/>
          </w:divBdr>
        </w:div>
        <w:div w:id="285048298">
          <w:marLeft w:val="0"/>
          <w:marRight w:val="0"/>
          <w:marTop w:val="0"/>
          <w:marBottom w:val="0"/>
          <w:divBdr>
            <w:top w:val="none" w:sz="0" w:space="0" w:color="auto"/>
            <w:left w:val="none" w:sz="0" w:space="0" w:color="auto"/>
            <w:bottom w:val="none" w:sz="0" w:space="0" w:color="auto"/>
            <w:right w:val="none" w:sz="0" w:space="0" w:color="auto"/>
          </w:divBdr>
        </w:div>
        <w:div w:id="611860754">
          <w:marLeft w:val="0"/>
          <w:marRight w:val="0"/>
          <w:marTop w:val="0"/>
          <w:marBottom w:val="0"/>
          <w:divBdr>
            <w:top w:val="none" w:sz="0" w:space="0" w:color="auto"/>
            <w:left w:val="none" w:sz="0" w:space="0" w:color="auto"/>
            <w:bottom w:val="none" w:sz="0" w:space="0" w:color="auto"/>
            <w:right w:val="none" w:sz="0" w:space="0" w:color="auto"/>
          </w:divBdr>
        </w:div>
        <w:div w:id="1902717902">
          <w:marLeft w:val="0"/>
          <w:marRight w:val="0"/>
          <w:marTop w:val="0"/>
          <w:marBottom w:val="0"/>
          <w:divBdr>
            <w:top w:val="none" w:sz="0" w:space="0" w:color="auto"/>
            <w:left w:val="none" w:sz="0" w:space="0" w:color="auto"/>
            <w:bottom w:val="none" w:sz="0" w:space="0" w:color="auto"/>
            <w:right w:val="none" w:sz="0" w:space="0" w:color="auto"/>
          </w:divBdr>
        </w:div>
        <w:div w:id="371349844">
          <w:marLeft w:val="0"/>
          <w:marRight w:val="0"/>
          <w:marTop w:val="0"/>
          <w:marBottom w:val="0"/>
          <w:divBdr>
            <w:top w:val="none" w:sz="0" w:space="0" w:color="auto"/>
            <w:left w:val="none" w:sz="0" w:space="0" w:color="auto"/>
            <w:bottom w:val="none" w:sz="0" w:space="0" w:color="auto"/>
            <w:right w:val="none" w:sz="0" w:space="0" w:color="auto"/>
          </w:divBdr>
        </w:div>
        <w:div w:id="363216718">
          <w:marLeft w:val="0"/>
          <w:marRight w:val="0"/>
          <w:marTop w:val="0"/>
          <w:marBottom w:val="0"/>
          <w:divBdr>
            <w:top w:val="none" w:sz="0" w:space="0" w:color="auto"/>
            <w:left w:val="none" w:sz="0" w:space="0" w:color="auto"/>
            <w:bottom w:val="none" w:sz="0" w:space="0" w:color="auto"/>
            <w:right w:val="none" w:sz="0" w:space="0" w:color="auto"/>
          </w:divBdr>
        </w:div>
        <w:div w:id="1082264988">
          <w:marLeft w:val="0"/>
          <w:marRight w:val="0"/>
          <w:marTop w:val="0"/>
          <w:marBottom w:val="0"/>
          <w:divBdr>
            <w:top w:val="none" w:sz="0" w:space="0" w:color="auto"/>
            <w:left w:val="none" w:sz="0" w:space="0" w:color="auto"/>
            <w:bottom w:val="none" w:sz="0" w:space="0" w:color="auto"/>
            <w:right w:val="none" w:sz="0" w:space="0" w:color="auto"/>
          </w:divBdr>
        </w:div>
        <w:div w:id="550653092">
          <w:marLeft w:val="0"/>
          <w:marRight w:val="0"/>
          <w:marTop w:val="0"/>
          <w:marBottom w:val="0"/>
          <w:divBdr>
            <w:top w:val="none" w:sz="0" w:space="0" w:color="auto"/>
            <w:left w:val="none" w:sz="0" w:space="0" w:color="auto"/>
            <w:bottom w:val="none" w:sz="0" w:space="0" w:color="auto"/>
            <w:right w:val="none" w:sz="0" w:space="0" w:color="auto"/>
          </w:divBdr>
        </w:div>
        <w:div w:id="1522742648">
          <w:marLeft w:val="0"/>
          <w:marRight w:val="0"/>
          <w:marTop w:val="0"/>
          <w:marBottom w:val="0"/>
          <w:divBdr>
            <w:top w:val="none" w:sz="0" w:space="0" w:color="auto"/>
            <w:left w:val="none" w:sz="0" w:space="0" w:color="auto"/>
            <w:bottom w:val="none" w:sz="0" w:space="0" w:color="auto"/>
            <w:right w:val="none" w:sz="0" w:space="0" w:color="auto"/>
          </w:divBdr>
        </w:div>
      </w:divsChild>
    </w:div>
    <w:div w:id="1495953781">
      <w:bodyDiv w:val="1"/>
      <w:marLeft w:val="0"/>
      <w:marRight w:val="0"/>
      <w:marTop w:val="0"/>
      <w:marBottom w:val="0"/>
      <w:divBdr>
        <w:top w:val="none" w:sz="0" w:space="0" w:color="auto"/>
        <w:left w:val="none" w:sz="0" w:space="0" w:color="auto"/>
        <w:bottom w:val="none" w:sz="0" w:space="0" w:color="auto"/>
        <w:right w:val="none" w:sz="0" w:space="0" w:color="auto"/>
      </w:divBdr>
    </w:div>
    <w:div w:id="1513107368">
      <w:bodyDiv w:val="1"/>
      <w:marLeft w:val="0"/>
      <w:marRight w:val="0"/>
      <w:marTop w:val="0"/>
      <w:marBottom w:val="0"/>
      <w:divBdr>
        <w:top w:val="none" w:sz="0" w:space="0" w:color="auto"/>
        <w:left w:val="none" w:sz="0" w:space="0" w:color="auto"/>
        <w:bottom w:val="none" w:sz="0" w:space="0" w:color="auto"/>
        <w:right w:val="none" w:sz="0" w:space="0" w:color="auto"/>
      </w:divBdr>
    </w:div>
    <w:div w:id="1693724128">
      <w:bodyDiv w:val="1"/>
      <w:marLeft w:val="0"/>
      <w:marRight w:val="0"/>
      <w:marTop w:val="0"/>
      <w:marBottom w:val="0"/>
      <w:divBdr>
        <w:top w:val="none" w:sz="0" w:space="0" w:color="auto"/>
        <w:left w:val="none" w:sz="0" w:space="0" w:color="auto"/>
        <w:bottom w:val="none" w:sz="0" w:space="0" w:color="auto"/>
        <w:right w:val="none" w:sz="0" w:space="0" w:color="auto"/>
      </w:divBdr>
    </w:div>
    <w:div w:id="1810660882">
      <w:bodyDiv w:val="1"/>
      <w:marLeft w:val="0"/>
      <w:marRight w:val="0"/>
      <w:marTop w:val="0"/>
      <w:marBottom w:val="0"/>
      <w:divBdr>
        <w:top w:val="none" w:sz="0" w:space="0" w:color="auto"/>
        <w:left w:val="none" w:sz="0" w:space="0" w:color="auto"/>
        <w:bottom w:val="none" w:sz="0" w:space="0" w:color="auto"/>
        <w:right w:val="none" w:sz="0" w:space="0" w:color="auto"/>
      </w:divBdr>
    </w:div>
    <w:div w:id="1945728192">
      <w:bodyDiv w:val="1"/>
      <w:marLeft w:val="0"/>
      <w:marRight w:val="0"/>
      <w:marTop w:val="0"/>
      <w:marBottom w:val="0"/>
      <w:divBdr>
        <w:top w:val="none" w:sz="0" w:space="0" w:color="auto"/>
        <w:left w:val="none" w:sz="0" w:space="0" w:color="auto"/>
        <w:bottom w:val="none" w:sz="0" w:space="0" w:color="auto"/>
        <w:right w:val="none" w:sz="0" w:space="0" w:color="auto"/>
      </w:divBdr>
    </w:div>
    <w:div w:id="2107652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image" Target="media/image19.png"/><Relationship Id="rId21" Type="http://schemas.openxmlformats.org/officeDocument/2006/relationships/image" Target="media/image14.png"/><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png"/><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image" Target="media/image1.png"/><Relationship Id="rId3" Type="http://schemas.openxmlformats.org/officeDocument/2006/relationships/styles" Target="styles.xml"/></Relationships>
</file>

<file path=word/_rels/footer3.xml.rels><?xml version="1.0" encoding="UTF-8" standalone="yes"?>
<Relationships xmlns="http://schemas.openxmlformats.org/package/2006/relationships"><Relationship Id="rId2" Type="http://schemas.openxmlformats.org/officeDocument/2006/relationships/image" Target="media/image27.png"/><Relationship Id="rId1" Type="http://schemas.openxmlformats.org/officeDocument/2006/relationships/hyperlink" Target="https://creativecommons.org/licenses/by-nc-sa/4.0/"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25.jpg"/><Relationship Id="rId2" Type="http://schemas.openxmlformats.org/officeDocument/2006/relationships/image" Target="media/image24.jpeg"/><Relationship Id="rId1" Type="http://schemas.openxmlformats.org/officeDocument/2006/relationships/image" Target="media/image23.png"/><Relationship Id="rId4" Type="http://schemas.openxmlformats.org/officeDocument/2006/relationships/image" Target="media/image26.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2D6EC1-B13C-4673-B88F-12EB03D4FF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1573</TotalTime>
  <Pages>25</Pages>
  <Words>5728</Words>
  <Characters>30936</Characters>
  <Application>Microsoft Office Word</Application>
  <DocSecurity>0</DocSecurity>
  <Lines>257</Lines>
  <Paragraphs>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Marcelo Rodrigues Fonseca</dc:creator>
  <cp:keywords/>
  <dc:description/>
  <cp:lastModifiedBy>Pietra Alexandra</cp:lastModifiedBy>
  <cp:revision>12</cp:revision>
  <cp:lastPrinted>2020-12-15T20:25:00Z</cp:lastPrinted>
  <dcterms:created xsi:type="dcterms:W3CDTF">2022-02-11T13:25:00Z</dcterms:created>
  <dcterms:modified xsi:type="dcterms:W3CDTF">2022-04-18T14:18:00Z</dcterms:modified>
</cp:coreProperties>
</file>