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572F2">
      <w:pPr>
        <w:pStyle w:val="17"/>
        <w:spacing w:line="360" w:lineRule="auto"/>
      </w:pPr>
      <w:r>
        <w:rPr>
          <w:i w:val="0"/>
          <w:lang w:val="en-US" w:eastAsia="en-US"/>
        </w:rPr>
        <w:t>Instructions for Authors</w:t>
      </w:r>
    </w:p>
    <w:p w14:paraId="1C1E8A79">
      <w:pPr>
        <w:pStyle w:val="18"/>
        <w:spacing w:before="0" w:line="360" w:lineRule="auto"/>
        <w:rPr>
          <w:b w:val="0"/>
        </w:rPr>
      </w:pPr>
      <w:r>
        <w:rPr>
          <w:lang w:val="en-US" w:eastAsia="en-US"/>
        </w:rPr>
        <w:t>Jocenir Boita</w:t>
      </w:r>
      <w:r>
        <w:rPr>
          <w:rStyle w:val="7"/>
          <w:lang w:val="en-US" w:eastAsia="en-US"/>
        </w:rPr>
        <w:footnoteReference w:id="0"/>
      </w:r>
      <w:r>
        <w:rPr>
          <w:vertAlign w:val="superscript"/>
          <w:lang w:val="en-US" w:eastAsia="en-US"/>
        </w:rPr>
        <w:t>*</w:t>
      </w:r>
      <w:r>
        <w:rPr>
          <w:lang w:val="en-US" w:eastAsia="en-US"/>
        </w:rPr>
        <w:t>, Glauber Rodrigues de Quadros</w:t>
      </w:r>
      <w:r>
        <w:rPr>
          <w:rStyle w:val="7"/>
          <w:lang w:val="en-US" w:eastAsia="en-US"/>
        </w:rPr>
        <w:footnoteReference w:id="1"/>
      </w:r>
    </w:p>
    <w:p w14:paraId="241EA0DB">
      <w:pPr>
        <w:pStyle w:val="25"/>
        <w:rPr>
          <w:sz w:val="22"/>
          <w:szCs w:val="22"/>
        </w:rPr>
      </w:pPr>
      <w:r>
        <w:rPr>
          <w:b/>
          <w:lang w:val="en-US" w:eastAsia="en-US"/>
        </w:rPr>
        <w:t>Abstract.</w:t>
      </w:r>
      <w:r>
        <w:rPr>
          <w:lang w:val="en-US" w:eastAsia="en-US"/>
        </w:rPr>
        <w:t xml:space="preserve"> This meta-article describes the style to be used when preparing articles and short papers for publication in JESTA. Manuscripts written in English must include only an </w:t>
      </w:r>
      <w:bookmarkStart w:id="0" w:name="_GoBack"/>
      <w:bookmarkEnd w:id="0"/>
      <w:r>
        <w:rPr>
          <w:lang w:val="en-US" w:eastAsia="en-US"/>
        </w:rPr>
        <w:t>abstract in English.</w:t>
      </w:r>
    </w:p>
    <w:p w14:paraId="330C1697">
      <w:pPr>
        <w:pStyle w:val="25"/>
        <w:spacing w:line="480" w:lineRule="auto"/>
        <w:rPr>
          <w:sz w:val="22"/>
          <w:szCs w:val="22"/>
        </w:rPr>
      </w:pPr>
      <w:r>
        <w:rPr>
          <w:b/>
          <w:lang w:val="en-US" w:eastAsia="en-US"/>
        </w:rPr>
        <w:t>Keywords:</w:t>
      </w:r>
      <w:r>
        <w:rPr>
          <w:lang w:val="en-US" w:eastAsia="en-US"/>
        </w:rPr>
        <w:t xml:space="preserve"> one, two, three, four, five</w:t>
      </w:r>
    </w:p>
    <w:p w14:paraId="07020681">
      <w:pPr>
        <w:pStyle w:val="25"/>
        <w:spacing w:line="720" w:lineRule="auto"/>
        <w:rPr>
          <w:lang w:val="pt-BR"/>
        </w:rPr>
      </w:pPr>
      <w:r>
        <w:rPr>
          <w:b/>
          <w:lang w:val="en-US" w:eastAsia="en-US"/>
        </w:rPr>
        <w:t xml:space="preserve">2010 Mathematics Subject Classification: </w:t>
      </w:r>
      <w:r>
        <w:rPr>
          <w:lang w:val="en-US" w:eastAsia="en-US"/>
        </w:rPr>
        <w:t>If applicable (Mathematics only)</w:t>
      </w:r>
    </w:p>
    <w:p w14:paraId="50DC0A27">
      <w:pPr>
        <w:pStyle w:val="29"/>
      </w:pPr>
      <w:r>
        <w:rPr>
          <w:i w:val="0"/>
          <w:lang w:val="en-US" w:eastAsia="en-US"/>
        </w:rPr>
        <w:t>General Information</w:t>
      </w:r>
    </w:p>
    <w:p w14:paraId="5578BE97">
      <w:pPr>
        <w:pStyle w:val="30"/>
        <w:ind w:firstLine="567"/>
      </w:pPr>
      <w:r>
        <w:rPr>
          <w:i w:val="0"/>
          <w:lang w:val="en-US" w:eastAsia="en-US"/>
        </w:rPr>
        <w:t>Use A4 paper in a single-column layout, with 2 cm margins on the left and top and 1.5 cm on the right and bottom. The main font must be Times New Roman, 11 pt, with 6 pt of spacing before each paragraph. Section headings must use Times New Roman, 13 pt, bold.</w:t>
      </w:r>
    </w:p>
    <w:p w14:paraId="1DC2B48D">
      <w:pPr>
        <w:pStyle w:val="29"/>
      </w:pPr>
      <w:r>
        <w:rPr>
          <w:i w:val="0"/>
          <w:lang w:val="en-US" w:eastAsia="en-US"/>
        </w:rPr>
        <w:t>First Page</w:t>
      </w:r>
    </w:p>
    <w:p w14:paraId="2C7D2D09">
      <w:pPr>
        <w:pStyle w:val="30"/>
        <w:ind w:firstLine="567"/>
        <w:rPr>
          <w:sz w:val="22"/>
          <w:szCs w:val="22"/>
        </w:rPr>
      </w:pPr>
      <w:r>
        <w:rPr>
          <w:i w:val="0"/>
          <w:lang w:val="en-US" w:eastAsia="en-US"/>
        </w:rPr>
        <w:t>The first page must display the manuscript title in English, centered, in Times New Roman, 16 pt, bold. English-language manuscripts do not require a translated title. Use 1.5 line spacing for the title.</w:t>
      </w:r>
    </w:p>
    <w:p w14:paraId="3CB1BEB4">
      <w:pPr>
        <w:pStyle w:val="30"/>
        <w:ind w:firstLine="567"/>
        <w:rPr>
          <w:sz w:val="22"/>
          <w:szCs w:val="22"/>
        </w:rPr>
      </w:pPr>
      <w:r>
        <w:rPr>
          <w:i w:val="0"/>
          <w:lang w:val="en-US" w:eastAsia="en-US"/>
        </w:rPr>
        <w:t>Immediately below the title, provide the authors' full names in centered Times New Roman, 12 pt. Use 2.5 line spacing between the title and the author names.</w:t>
      </w:r>
    </w:p>
    <w:p w14:paraId="1C82208B">
      <w:pPr>
        <w:pStyle w:val="30"/>
        <w:ind w:firstLine="567"/>
        <w:rPr>
          <w:sz w:val="22"/>
          <w:szCs w:val="22"/>
        </w:rPr>
      </w:pPr>
      <w:r>
        <w:rPr>
          <w:i w:val="0"/>
          <w:lang w:val="en-US" w:eastAsia="en-US"/>
        </w:rPr>
        <w:t>After the author names, include the Abstract and Keywords in English. Both are mandatory. Use the standard 11 pt font. Immediately below, include the 2010 Mathematics Subject Classification, when applicable.</w:t>
      </w:r>
    </w:p>
    <w:p w14:paraId="0901673A">
      <w:pPr>
        <w:pStyle w:val="30"/>
        <w:ind w:firstLine="567"/>
        <w:rPr>
          <w:sz w:val="22"/>
          <w:szCs w:val="22"/>
        </w:rPr>
      </w:pPr>
      <w:r>
        <w:rPr>
          <w:i w:val="0"/>
          <w:lang w:val="en-US" w:eastAsia="en-US"/>
        </w:rPr>
        <w:t>Author affiliations and addresses must be provided at the end of the manuscript, after the references.</w:t>
      </w:r>
    </w:p>
    <w:p w14:paraId="762E4D21">
      <w:pPr>
        <w:pStyle w:val="30"/>
        <w:ind w:firstLine="567"/>
        <w:rPr>
          <w:sz w:val="22"/>
          <w:szCs w:val="22"/>
        </w:rPr>
      </w:pPr>
      <w:r>
        <w:rPr>
          <w:i w:val="0"/>
          <w:lang w:val="en-US" w:eastAsia="en-US"/>
        </w:rPr>
        <w:t>The Abstract and Keywords must use Times New Roman, 11 pt, with 0.8 cm left and right indents. The labels Abstract and Keywords must be bold and precede the text. Use 6 pt of spacing between the Abstract and Keywords.</w:t>
      </w:r>
    </w:p>
    <w:p w14:paraId="03D685CD">
      <w:pPr>
        <w:pStyle w:val="29"/>
      </w:pPr>
      <w:r>
        <w:rPr>
          <w:i w:val="0"/>
          <w:lang w:val="en-US" w:eastAsia="en-US"/>
        </w:rPr>
        <w:t>Sections and Paragraphs</w:t>
      </w:r>
    </w:p>
    <w:p w14:paraId="55C937E6">
      <w:pPr>
        <w:pStyle w:val="30"/>
        <w:ind w:firstLine="567"/>
        <w:rPr>
          <w:sz w:val="22"/>
          <w:szCs w:val="22"/>
        </w:rPr>
      </w:pPr>
      <w:r>
        <w:rPr>
          <w:i w:val="0"/>
          <w:lang w:val="en-US" w:eastAsia="en-US"/>
        </w:rPr>
        <w:t>All section headings must use Times New Roman, 13 pt, bold, and be left aligned. Use 12 pt of spacing before each heading. Section numbering is optional but recommended. The first line of each paragraph in every section or subsection must be indented by 1 cm.</w:t>
      </w:r>
    </w:p>
    <w:p w14:paraId="284A3FE0">
      <w:pPr>
        <w:pStyle w:val="32"/>
      </w:pPr>
      <w:r>
        <w:rPr>
          <w:i w:val="0"/>
          <w:lang w:val="en-US" w:eastAsia="en-US"/>
        </w:rPr>
        <w:t>Subsections</w:t>
      </w:r>
    </w:p>
    <w:p w14:paraId="7B131D94">
      <w:pPr>
        <w:pStyle w:val="30"/>
        <w:ind w:firstLine="567"/>
        <w:rPr>
          <w:sz w:val="22"/>
          <w:szCs w:val="22"/>
        </w:rPr>
      </w:pPr>
      <w:r>
        <w:rPr>
          <w:i w:val="0"/>
          <w:lang w:val="en-US" w:eastAsia="en-US"/>
        </w:rPr>
        <w:t>Subsection headings must be bold, 12 pt, and left aligned.</w:t>
      </w:r>
    </w:p>
    <w:p w14:paraId="1C2A5286">
      <w:pPr>
        <w:pStyle w:val="32"/>
        <w:numPr>
          <w:ilvl w:val="2"/>
          <w:numId w:val="1"/>
        </w:numPr>
        <w:rPr>
          <w:sz w:val="22"/>
          <w:szCs w:val="22"/>
        </w:rPr>
      </w:pPr>
      <w:r>
        <w:rPr>
          <w:i w:val="0"/>
          <w:lang w:val="en-US" w:eastAsia="en-US"/>
        </w:rPr>
        <w:t>Subsubsections</w:t>
      </w:r>
    </w:p>
    <w:p w14:paraId="2D8BAF2B">
      <w:pPr>
        <w:pStyle w:val="32"/>
        <w:numPr>
          <w:ilvl w:val="0"/>
          <w:numId w:val="0"/>
        </w:numPr>
        <w:ind w:firstLine="567"/>
        <w:rPr>
          <w:b w:val="0"/>
          <w:sz w:val="22"/>
          <w:szCs w:val="22"/>
        </w:rPr>
      </w:pPr>
      <w:r>
        <w:rPr>
          <w:i w:val="0"/>
          <w:lang w:val="en-US" w:eastAsia="en-US"/>
        </w:rPr>
        <w:t>Subsubsection headings must be bold, 11 pt, and left aligned.</w:t>
      </w:r>
    </w:p>
    <w:p w14:paraId="567155CB">
      <w:pPr>
        <w:pStyle w:val="29"/>
      </w:pPr>
      <w:r>
        <w:rPr>
          <w:i w:val="0"/>
          <w:lang w:val="en-US" w:eastAsia="en-US"/>
        </w:rPr>
        <w:t>Figures and Captions</w:t>
      </w:r>
    </w:p>
    <w:p w14:paraId="416668BC">
      <w:pPr>
        <w:pStyle w:val="30"/>
        <w:ind w:firstLine="567"/>
        <w:rPr>
          <w:sz w:val="22"/>
          <w:szCs w:val="22"/>
        </w:rPr>
      </w:pPr>
      <w:r>
        <w:rPr>
          <w:i w:val="0"/>
          <w:lang w:val="en-US" w:eastAsia="en-US"/>
        </w:rPr>
        <w:t>Figure and table captions must always be centered. Captions extending over more than one line must have 0.8 cm left and right indents, as shown in Figure 2. Caption text must use Calibri, 10 pt, bold, with 6 pt of spacing before and after each caption.</w:t>
      </w:r>
    </w:p>
    <w:p w14:paraId="5FC0E481">
      <w:pPr>
        <w:pStyle w:val="30"/>
        <w:ind w:firstLine="0"/>
        <w:jc w:val="center"/>
      </w:pPr>
      <w:r>
        <w:drawing>
          <wp:anchor distT="0" distB="0" distL="114300" distR="114300" simplePos="0" relativeHeight="251660288" behindDoc="1" locked="0" layoutInCell="1" allowOverlap="1">
            <wp:simplePos x="0" y="0"/>
            <wp:positionH relativeFrom="column">
              <wp:posOffset>1734820</wp:posOffset>
            </wp:positionH>
            <wp:positionV relativeFrom="paragraph">
              <wp:posOffset>14605</wp:posOffset>
            </wp:positionV>
            <wp:extent cx="3028950" cy="1009650"/>
            <wp:effectExtent l="0" t="0" r="0" b="0"/>
            <wp:wrapNone/>
            <wp:docPr id="8" name="Imagem 5" descr="JESTA Com N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5" descr="JESTA Com NOMES"/>
                    <pic:cNvPicPr>
                      <a:picLocks noChangeAspect="1"/>
                    </pic:cNvPicPr>
                  </pic:nvPicPr>
                  <pic:blipFill>
                    <a:blip r:embed="rId9"/>
                    <a:stretch>
                      <a:fillRect/>
                    </a:stretch>
                  </pic:blipFill>
                  <pic:spPr>
                    <a:xfrm>
                      <a:off x="0" y="0"/>
                      <a:ext cx="3028950" cy="1009650"/>
                    </a:xfrm>
                    <a:prstGeom prst="rect">
                      <a:avLst/>
                    </a:prstGeom>
                    <a:noFill/>
                    <a:ln>
                      <a:noFill/>
                    </a:ln>
                  </pic:spPr>
                </pic:pic>
              </a:graphicData>
            </a:graphic>
          </wp:anchor>
        </w:drawing>
      </w:r>
    </w:p>
    <w:p w14:paraId="13387361">
      <w:pPr>
        <w:pStyle w:val="34"/>
        <w:rPr>
          <w:i w:val="0"/>
          <w:lang w:val="en-US" w:eastAsia="en-US"/>
        </w:rPr>
      </w:pPr>
    </w:p>
    <w:p w14:paraId="6F64649F">
      <w:pPr>
        <w:pStyle w:val="34"/>
        <w:rPr>
          <w:i w:val="0"/>
          <w:lang w:val="en-US" w:eastAsia="en-US"/>
        </w:rPr>
      </w:pPr>
    </w:p>
    <w:p w14:paraId="41DC8008">
      <w:pPr>
        <w:pStyle w:val="34"/>
        <w:rPr>
          <w:i w:val="0"/>
          <w:lang w:val="en-US" w:eastAsia="en-US"/>
        </w:rPr>
      </w:pPr>
    </w:p>
    <w:p w14:paraId="096ACE91">
      <w:pPr>
        <w:pStyle w:val="34"/>
        <w:rPr>
          <w:rFonts w:asciiTheme="minorHAnsi" w:hAnsiTheme="minorHAnsi" w:cstheme="minorHAnsi"/>
        </w:rPr>
      </w:pPr>
      <w:r>
        <w:rPr>
          <w:i w:val="0"/>
          <w:lang w:val="en-US" w:eastAsia="en-US"/>
        </w:rPr>
        <w:t>Figure 1. The JESTA logo.</w:t>
      </w:r>
    </w:p>
    <w:p w14:paraId="5B0E1BE0">
      <w:pPr>
        <w:pStyle w:val="34"/>
        <w:rPr>
          <w:rFonts w:ascii="Times New Roman" w:hAnsi="Times New Roman"/>
        </w:rPr>
      </w:pPr>
    </w:p>
    <w:p w14:paraId="3CD6B40A">
      <w:pPr>
        <w:pStyle w:val="36"/>
        <w:jc w:val="center"/>
        <w:rPr>
          <w:rFonts w:asciiTheme="minorHAnsi" w:hAnsiTheme="minorHAnsi" w:cstheme="minorHAnsi"/>
        </w:rPr>
      </w:pPr>
      <w:r>
        <w:rPr>
          <w:i w:val="0"/>
          <w:lang w:val="en-US" w:eastAsia="en-US"/>
        </w:rPr>
        <w:t>Figure 2. JESTA logo including the journal's full name. This figure illustrates a caption extending over more than one line.</w:t>
      </w:r>
    </w:p>
    <w:p w14:paraId="374C1955">
      <w:pPr>
        <w:pStyle w:val="30"/>
        <w:rPr>
          <w:sz w:val="22"/>
          <w:szCs w:val="22"/>
        </w:rPr>
      </w:pPr>
      <w:r>
        <w:rPr>
          <w:i w:val="0"/>
          <w:lang w:val="en-US" w:eastAsia="en-US"/>
        </w:rPr>
        <w:t>A table caption must be placed above the table in Calibri, 10 pt, bold, with 6 pt of spacing before and after the caption.</w:t>
      </w:r>
    </w:p>
    <w:p w14:paraId="6D69A249">
      <w:pPr>
        <w:pStyle w:val="34"/>
        <w:tabs>
          <w:tab w:val="center" w:pos="4960"/>
          <w:tab w:val="right" w:pos="9921"/>
        </w:tabs>
        <w:jc w:val="left"/>
        <w:rPr>
          <w:rFonts w:asciiTheme="minorHAnsi" w:hAnsiTheme="minorHAnsi" w:cstheme="minorHAnsi"/>
        </w:rPr>
      </w:pPr>
      <w:r>
        <w:rPr>
          <w:i w:val="0"/>
          <w:lang w:val="en-US" w:eastAsia="en-US"/>
        </w:rPr>
        <w:tab/>
      </w:r>
      <w:r>
        <w:rPr>
          <w:i w:val="0"/>
          <w:lang w:val="en-US" w:eastAsia="en-US"/>
        </w:rPr>
        <w:t>Table 1. Functions and their values</w:t>
      </w:r>
      <w:r>
        <w:rPr>
          <w:i w:val="0"/>
          <w:lang w:val="en-US" w:eastAsia="en-US"/>
        </w:rPr>
        <w:tab/>
      </w:r>
    </w:p>
    <w:tbl>
      <w:tblPr>
        <w:tblStyle w:val="15"/>
        <w:tblW w:w="4252" w:type="dxa"/>
        <w:tblInd w:w="29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028"/>
        <w:gridCol w:w="1027"/>
        <w:gridCol w:w="1028"/>
      </w:tblGrid>
      <w:tr w14:paraId="57B0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Borders>
              <w:top w:val="nil"/>
              <w:left w:val="nil"/>
            </w:tcBorders>
          </w:tcPr>
          <w:p w14:paraId="55724EB9">
            <w:pPr>
              <w:pStyle w:val="34"/>
              <w:tabs>
                <w:tab w:val="center" w:pos="4960"/>
                <w:tab w:val="right" w:pos="9921"/>
              </w:tabs>
              <w:rPr>
                <w:rFonts w:ascii="Times New Roman" w:hAnsi="Times New Roman"/>
                <w:b w:val="0"/>
                <w:sz w:val="22"/>
                <w:szCs w:val="22"/>
              </w:rPr>
            </w:pPr>
          </w:p>
        </w:tc>
        <w:tc>
          <w:tcPr>
            <w:tcW w:w="1028" w:type="dxa"/>
          </w:tcPr>
          <w:p w14:paraId="63571BC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-1</w:t>
            </w:r>
          </w:p>
        </w:tc>
        <w:tc>
          <w:tcPr>
            <w:tcW w:w="1027" w:type="dxa"/>
          </w:tcPr>
          <w:p w14:paraId="211D78F6">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0</w:t>
            </w:r>
          </w:p>
        </w:tc>
        <w:tc>
          <w:tcPr>
            <w:tcW w:w="1028" w:type="dxa"/>
          </w:tcPr>
          <w:p w14:paraId="7A34F907">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x = 1</w:t>
            </w:r>
          </w:p>
        </w:tc>
      </w:tr>
      <w:tr w14:paraId="4D7C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1012836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f(x) = x-1</w:t>
            </w:r>
          </w:p>
        </w:tc>
        <w:tc>
          <w:tcPr>
            <w:tcW w:w="1028" w:type="dxa"/>
          </w:tcPr>
          <w:p w14:paraId="7B49B5FF">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-2</w:t>
            </w:r>
          </w:p>
        </w:tc>
        <w:tc>
          <w:tcPr>
            <w:tcW w:w="1027" w:type="dxa"/>
          </w:tcPr>
          <w:p w14:paraId="7EF5408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8" w:type="dxa"/>
          </w:tcPr>
          <w:p w14:paraId="7C785D71">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r>
      <w:tr w14:paraId="35EE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74D65859">
            <w:pPr>
              <w:pStyle w:val="34"/>
              <w:tabs>
                <w:tab w:val="center" w:pos="4960"/>
                <w:tab w:val="right" w:pos="9921"/>
              </w:tabs>
              <w:rPr>
                <w:rFonts w:ascii="Times New Roman" w:hAnsi="Times New Roman"/>
                <w:b w:val="0"/>
                <w:sz w:val="22"/>
                <w:szCs w:val="22"/>
                <w:vertAlign w:val="superscript"/>
              </w:rPr>
            </w:pPr>
            <w:r>
              <w:rPr>
                <w:rFonts w:ascii="Times New Roman" w:hAnsi="Times New Roman"/>
                <w:b w:val="0"/>
                <w:sz w:val="22"/>
                <w:szCs w:val="22"/>
                <w:lang w:val="en-US" w:eastAsia="en-US"/>
              </w:rPr>
              <w:t>f(x) = x</w:t>
            </w:r>
            <w:r>
              <w:rPr>
                <w:rFonts w:ascii="Times New Roman" w:hAnsi="Times New Roman"/>
                <w:b w:val="0"/>
                <w:sz w:val="22"/>
                <w:szCs w:val="22"/>
                <w:vertAlign w:val="superscript"/>
                <w:lang w:val="en-US" w:eastAsia="en-US"/>
              </w:rPr>
              <w:t>2</w:t>
            </w:r>
          </w:p>
        </w:tc>
        <w:tc>
          <w:tcPr>
            <w:tcW w:w="1028" w:type="dxa"/>
          </w:tcPr>
          <w:p w14:paraId="0B3A2030">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7" w:type="dxa"/>
          </w:tcPr>
          <w:p w14:paraId="04676012">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c>
          <w:tcPr>
            <w:tcW w:w="1028" w:type="dxa"/>
          </w:tcPr>
          <w:p w14:paraId="258DD2DC">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r>
      <w:tr w14:paraId="597D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169" w:type="dxa"/>
          </w:tcPr>
          <w:p w14:paraId="058AB287">
            <w:pPr>
              <w:pStyle w:val="34"/>
              <w:tabs>
                <w:tab w:val="center" w:pos="4960"/>
                <w:tab w:val="right" w:pos="9921"/>
              </w:tabs>
              <w:rPr>
                <w:rFonts w:ascii="Times New Roman" w:hAnsi="Times New Roman"/>
                <w:b w:val="0"/>
                <w:sz w:val="22"/>
                <w:szCs w:val="22"/>
                <w:vertAlign w:val="superscript"/>
              </w:rPr>
            </w:pPr>
            <w:r>
              <w:rPr>
                <w:rFonts w:ascii="Times New Roman" w:hAnsi="Times New Roman"/>
                <w:b w:val="0"/>
                <w:sz w:val="22"/>
                <w:szCs w:val="22"/>
                <w:lang w:val="en-US" w:eastAsia="en-US"/>
              </w:rPr>
              <w:t>f(x) = x</w:t>
            </w:r>
            <w:r>
              <w:rPr>
                <w:rFonts w:ascii="Times New Roman" w:hAnsi="Times New Roman"/>
                <w:b w:val="0"/>
                <w:sz w:val="22"/>
                <w:szCs w:val="22"/>
                <w:vertAlign w:val="superscript"/>
                <w:lang w:val="en-US" w:eastAsia="en-US"/>
              </w:rPr>
              <w:t>3</w:t>
            </w:r>
          </w:p>
        </w:tc>
        <w:tc>
          <w:tcPr>
            <w:tcW w:w="1028" w:type="dxa"/>
          </w:tcPr>
          <w:p w14:paraId="166F50D0">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c>
          <w:tcPr>
            <w:tcW w:w="1027" w:type="dxa"/>
          </w:tcPr>
          <w:p w14:paraId="72420B3F">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0</w:t>
            </w:r>
          </w:p>
        </w:tc>
        <w:tc>
          <w:tcPr>
            <w:tcW w:w="1028" w:type="dxa"/>
          </w:tcPr>
          <w:p w14:paraId="605D9DCB">
            <w:pPr>
              <w:pStyle w:val="34"/>
              <w:tabs>
                <w:tab w:val="center" w:pos="4960"/>
                <w:tab w:val="right" w:pos="9921"/>
              </w:tabs>
              <w:rPr>
                <w:rFonts w:ascii="Times New Roman" w:hAnsi="Times New Roman"/>
                <w:b w:val="0"/>
                <w:sz w:val="22"/>
                <w:szCs w:val="22"/>
              </w:rPr>
            </w:pPr>
            <w:r>
              <w:rPr>
                <w:rFonts w:ascii="Times New Roman" w:hAnsi="Times New Roman"/>
                <w:b w:val="0"/>
                <w:sz w:val="22"/>
                <w:szCs w:val="22"/>
                <w:lang w:val="en-US" w:eastAsia="en-US"/>
              </w:rPr>
              <w:t>1</w:t>
            </w:r>
          </w:p>
        </w:tc>
      </w:tr>
    </w:tbl>
    <w:p w14:paraId="23354112">
      <w:pPr>
        <w:pStyle w:val="34"/>
        <w:tabs>
          <w:tab w:val="center" w:pos="4960"/>
          <w:tab w:val="right" w:pos="9921"/>
        </w:tabs>
        <w:rPr>
          <w:rFonts w:ascii="Times New Roman" w:hAnsi="Times New Roman"/>
        </w:rPr>
      </w:pPr>
    </w:p>
    <w:p w14:paraId="50D7203A">
      <w:pPr>
        <w:pStyle w:val="29"/>
      </w:pPr>
      <w:r>
        <w:rPr>
          <w:i w:val="0"/>
          <w:lang w:val="en-US" w:eastAsia="en-US"/>
        </w:rPr>
        <w:t>Illustrations</w:t>
      </w:r>
    </w:p>
    <w:p w14:paraId="7A4E716A">
      <w:pPr>
        <w:pStyle w:val="30"/>
        <w:ind w:firstLine="567"/>
        <w:rPr>
          <w:sz w:val="22"/>
          <w:szCs w:val="22"/>
        </w:rPr>
      </w:pPr>
      <w:r>
        <w:rPr>
          <w:i w:val="0"/>
          <w:lang w:val="en-US" w:eastAsia="en-US"/>
        </w:rPr>
        <w:t>Images and illustrations may be in color; however, authors should be aware that a printed version of the journal may be produced in grayscale. Image resolution must be sufficient for the content to be read and interpreted correctly. Excessively high-resolution images should be avoided because they increase printing time and storage requirements without a meaningful improvement in the final result.</w:t>
      </w:r>
    </w:p>
    <w:p w14:paraId="6DC254A2">
      <w:pPr>
        <w:pStyle w:val="29"/>
      </w:pPr>
      <w:r>
        <w:rPr>
          <w:i w:val="0"/>
          <w:lang w:val="en-US" w:eastAsia="en-US"/>
        </w:rPr>
        <w:t>Conclusion</w:t>
      </w:r>
    </w:p>
    <w:p w14:paraId="6C0975E8">
      <w:pPr>
        <w:pStyle w:val="30"/>
        <w:ind w:firstLine="567"/>
        <w:rPr>
          <w:sz w:val="22"/>
          <w:szCs w:val="22"/>
        </w:rPr>
      </w:pPr>
      <w:r>
        <w:rPr>
          <w:i w:val="0"/>
          <w:lang w:val="en-US" w:eastAsia="en-US"/>
        </w:rPr>
        <w:t>The purpose of this meta-article is to demonstrate how to use the template for authors wishing to publish in JESTA.</w:t>
      </w:r>
    </w:p>
    <w:p w14:paraId="22E17C86">
      <w:pPr>
        <w:pStyle w:val="29"/>
      </w:pPr>
      <w:r>
        <w:rPr>
          <w:i w:val="0"/>
          <w:lang w:val="en-US" w:eastAsia="en-US"/>
        </w:rPr>
        <w:t>Acknowledgements</w:t>
      </w:r>
    </w:p>
    <w:p w14:paraId="32A36A1D">
      <w:pPr>
        <w:pStyle w:val="32"/>
        <w:keepNext w:val="0"/>
        <w:numPr>
          <w:ilvl w:val="0"/>
          <w:numId w:val="0"/>
        </w:numPr>
        <w:ind w:firstLine="567"/>
        <w:rPr>
          <w:b w:val="0"/>
          <w:sz w:val="22"/>
          <w:szCs w:val="22"/>
        </w:rPr>
      </w:pPr>
      <w:r>
        <w:rPr>
          <w:i w:val="0"/>
          <w:lang w:val="en-US" w:eastAsia="en-US"/>
        </w:rPr>
        <w:t>We thank Professor Lucas Tavares Cardoso for reviewing the English version of this guide.</w:t>
      </w:r>
    </w:p>
    <w:p w14:paraId="7ECDAFF2">
      <w:pPr>
        <w:pStyle w:val="29"/>
        <w:keepNext/>
      </w:pPr>
      <w:r>
        <w:rPr>
          <w:i w:val="0"/>
          <w:lang w:val="en-US" w:eastAsia="en-US"/>
        </w:rPr>
        <w:t>References</w:t>
      </w:r>
    </w:p>
    <w:p w14:paraId="79598746">
      <w:pPr>
        <w:pStyle w:val="30"/>
        <w:keepLines/>
        <w:ind w:firstLine="567"/>
        <w:rPr>
          <w:sz w:val="22"/>
          <w:szCs w:val="22"/>
        </w:rPr>
      </w:pPr>
      <w:r>
        <w:t>Use APA style (7th edition), with the author-date system in the text and no numbered citations in square brackets. Examples: (Silva, 2024); (Silva &amp; Souza, 2024); (Silva et al., 2024). For direct quotations, include the page number: (Silva &amp; Souza, 2024, p. 15). Under JESTA standardization, use &amp; between surnames when there are two authors.</w:t>
      </w:r>
    </w:p>
    <w:p w14:paraId="178F41A8">
      <w:pPr>
        <w:pStyle w:val="30"/>
        <w:keepLines/>
        <w:ind w:firstLine="567"/>
        <w:rPr>
          <w:sz w:val="22"/>
          <w:szCs w:val="22"/>
        </w:rPr>
      </w:pPr>
      <w:r>
        <w:t>The reference list must be arranged alphabetically by the first author’s surname, without numbering. In the JESTA layout, use 11 pt font, 6 pt of spacing before each entry, and a 1.27 cm hanging indent. Include the DOI in URL format (https://doi.org/...) when available.</w:t>
      </w:r>
    </w:p>
    <w:p w14:paraId="0EA5EE29">
      <w:pPr>
        <w:pStyle w:val="29"/>
        <w:keepNext/>
        <w:numPr>
          <w:ilvl w:val="0"/>
          <w:numId w:val="0"/>
        </w:numPr>
        <w:rPr>
          <w:lang w:val="en-US"/>
        </w:rPr>
      </w:pPr>
      <w:r>
        <w:t>Reference Examples (APA 7th edition)</w:t>
      </w:r>
    </w:p>
    <w:p w14:paraId="4162CB68">
      <w:pPr>
        <w:pStyle w:val="38"/>
        <w:keepLines/>
        <w:spacing w:before="120"/>
        <w:ind w:left="720" w:hanging="720"/>
        <w:jc w:val="left"/>
        <w:rPr>
          <w:sz w:val="22"/>
          <w:szCs w:val="22"/>
        </w:rPr>
      </w:pPr>
      <w:r>
        <w:rPr>
          <w:i w:val="0"/>
        </w:rPr>
        <w:t xml:space="preserve">Silva, A. A., &amp; Souza, B. B. (2024). Title of the article. </w:t>
      </w:r>
      <w:r>
        <w:rPr>
          <w:i/>
        </w:rPr>
        <w:t>Journal Title, 12</w:t>
      </w:r>
      <w:r>
        <w:rPr>
          <w:i w:val="0"/>
        </w:rPr>
        <w:t>(3), 45–58. https://doi.org/xxxxx</w:t>
      </w:r>
    </w:p>
    <w:p w14:paraId="56498F7A">
      <w:pPr>
        <w:pStyle w:val="38"/>
        <w:keepLines/>
        <w:spacing w:before="120"/>
        <w:ind w:left="720" w:hanging="720"/>
        <w:jc w:val="left"/>
        <w:rPr>
          <w:sz w:val="22"/>
          <w:szCs w:val="22"/>
        </w:rPr>
      </w:pPr>
      <w:r>
        <w:rPr>
          <w:i w:val="0"/>
        </w:rPr>
        <w:t xml:space="preserve">Oliveira, C. C. (2023). </w:t>
      </w:r>
      <w:r>
        <w:rPr>
          <w:i/>
        </w:rPr>
        <w:t>Title of the book</w:t>
      </w:r>
      <w:r>
        <w:rPr>
          <w:i w:val="0"/>
        </w:rPr>
        <w:t xml:space="preserve"> (2nd ed.). Publisher.</w:t>
      </w:r>
    </w:p>
    <w:p w14:paraId="28021FE0">
      <w:pPr>
        <w:pStyle w:val="38"/>
        <w:keepLines/>
        <w:spacing w:before="120"/>
        <w:ind w:left="720" w:hanging="720"/>
        <w:jc w:val="left"/>
        <w:rPr>
          <w:sz w:val="22"/>
          <w:szCs w:val="22"/>
          <w:lang w:val="pt-BR"/>
        </w:rPr>
      </w:pPr>
      <w:r>
        <w:rPr>
          <w:i w:val="0"/>
        </w:rPr>
        <w:t xml:space="preserve">Pereira, D. D., &amp; Costa, E. E. (2022). Title of the chapter. In F. F. Almeida &amp; G. G. Martins (Eds.), </w:t>
      </w:r>
      <w:r>
        <w:rPr>
          <w:i/>
        </w:rPr>
        <w:t>Title of the book</w:t>
      </w:r>
      <w:r>
        <w:rPr>
          <w:i w:val="0"/>
        </w:rPr>
        <w:t xml:space="preserve"> (pp. 100–120). Publisher.</w:t>
      </w:r>
    </w:p>
    <w:p w14:paraId="2AE0D6CA">
      <w:pPr>
        <w:pStyle w:val="29"/>
        <w:numPr>
          <w:ilvl w:val="0"/>
          <w:numId w:val="0"/>
        </w:numPr>
      </w:pPr>
    </w:p>
    <w:p w14:paraId="095C077C">
      <w:pPr>
        <w:pStyle w:val="29"/>
        <w:numPr>
          <w:ilvl w:val="0"/>
          <w:numId w:val="0"/>
        </w:numPr>
        <w:spacing w:before="120" w:after="60" w:line="240" w:lineRule="auto"/>
      </w:pPr>
      <w:r>
        <w:rPr>
          <w:i w:val="0"/>
          <w:lang w:val="en-US" w:eastAsia="en-US"/>
        </w:rPr>
        <w:t>Contact</w:t>
      </w:r>
    </w:p>
    <w:p w14:paraId="13EBA3FE">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b/>
        </w:rPr>
        <w:t>Journal of Exact Sciences and Technological Applications - JESTA</w:t>
      </w:r>
      <w:r>
        <w:rPr/>
        <w:t/>
        <w:br/>
        <w:t>Universidade Federal de Santa Maria - UFSM</w:t>
        <w:br/>
        <w:t>Cachoeira do Sul Campus</w:t>
        <w:br/>
        <w:t>Building C1 - Room 20</w:t>
        <w:br/>
        <w:t>Rodovia Taufik Germano, no number</w:t>
        <w:br/>
        <w:t>Universitario II District</w:t>
        <w:br/>
        <w:t>Postal Code: 96503-205</w:t>
        <w:br/>
        <w:t>Cachoeira do Sul - RS - Brazil</w:t>
      </w:r>
    </w:p>
    <w:p w14:paraId="6F13433D">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Main Contact</w:t>
      </w:r>
    </w:p>
    <w:p w14:paraId="75E51122">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b/>
        </w:rPr>
        <w:t>Responsible editor:</w:t>
      </w:r>
      <w:r>
        <w:rPr/>
        <w:t/>
        <w:br/>
        <w:t>Prof. Dr. Jocenir Boita</w:t>
      </w:r>
    </w:p>
    <w:p w14:paraId="0AE3233F">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Phone: +55 (51) 3724-8421</w:t>
        <w:br/>
        <w:t>Editor phone: +55 (51) 3724-8457</w:t>
        <w:br/>
        <w:t>Email: jesta@ufsm.br</w:t>
      </w:r>
    </w:p>
    <w:p w14:paraId="7C83DE61">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Technical Support</w:t>
      </w:r>
    </w:p>
    <w:p w14:paraId="07B4AE6C">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Paulo Corrêa Junior</w:t>
        <w:br/>
        <w:t>Information Technology Center - NTI/UFSM-CS</w:t>
      </w:r>
    </w:p>
    <w:p w14:paraId="3C224B84">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Phone: +55 (51) 3724-8431</w:t>
        <w:br/>
        <w:t>Email: paulo.junior@ufsm.br</w:t>
      </w:r>
    </w:p>
    <w:p w14:paraId="24C15D91">
      <w:pPr>
        <w:pStyle w:val="3"/>
        <w:keepNext w:val="0"/>
        <w:keepLines w:val="0"/>
        <w:widowControl/>
        <w:suppressLineNumbers w:val="0"/>
        <w:spacing w:before="120" w:after="40" w:line="240" w:lineRule="auto"/>
        <w:rPr>
          <w:rFonts w:hint="default" w:ascii="Times New Roman" w:hAnsi="Times New Roman" w:cs="Times New Roman"/>
          <w:sz w:val="20"/>
          <w:szCs w:val="20"/>
        </w:rPr>
      </w:pPr>
      <w:r>
        <w:rPr>
          <w:rFonts w:hint="default" w:ascii="Times New Roman" w:hAnsi="Times New Roman" w:cs="Times New Roman"/>
          <w:i w:val="0"/>
          <w:sz w:val="20"/>
          <w:szCs w:val="20"/>
          <w:lang w:val="en-US" w:eastAsia="en-US"/>
        </w:rPr>
        <w:t>UFSM Journals Center</w:t>
      </w:r>
    </w:p>
    <w:p w14:paraId="5B577D58">
      <w:pPr>
        <w:pStyle w:val="10"/>
        <w:keepNext w:val="0"/>
        <w:keepLines w:val="0"/>
        <w:widowControl/>
        <w:suppressLineNumbers w:val="0"/>
        <w:spacing w:before="0" w:beforeAutospacing="1" w:after="0" w:afterAutospacing="1" w:line="240" w:lineRule="auto"/>
        <w:ind w:left="0" w:right="0"/>
        <w:rPr>
          <w:rFonts w:hint="default" w:ascii="Times New Roman" w:hAnsi="Times New Roman" w:cs="Times New Roman"/>
          <w:sz w:val="20"/>
          <w:szCs w:val="20"/>
        </w:rPr>
      </w:pPr>
      <w:r>
        <w:rPr/>
        <w:t>Universidade Federal de Santa Maria - Headquarters Campus</w:t>
        <w:br/>
        <w:t>Building 30 - Central Library, Rooms 202/205</w:t>
        <w:br/>
        <w:t>Avenida Roraima, 1000 - Camobi - Postal Code: 97105-900</w:t>
        <w:br/>
        <w:t>Santa Maria - RS - Brazil</w:t>
        <w:br/>
        <w:t>Phone: +55 (55) 3220-8647</w:t>
        <w:br/>
        <w:t>Email: centraldeperiodicos@ufsm.br</w:t>
      </w:r>
    </w:p>
    <w:sectPr>
      <w:headerReference r:id="rId7" w:type="first"/>
      <w:headerReference r:id="rId5" w:type="default"/>
      <w:headerReference r:id="rId6" w:type="even"/>
      <w:pgSz w:w="11906" w:h="16838"/>
      <w:pgMar w:top="1134" w:right="851" w:bottom="851" w:left="1134" w:header="567" w:footer="567"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14:paraId="74AF2CD5">
      <w:pPr>
        <w:pStyle w:val="14"/>
        <w:rPr>
          <w:rFonts w:hint="default"/>
          <w:lang w:val="pt-BR"/>
        </w:rPr>
      </w:pPr>
      <w:r>
        <w:rPr>
          <w:rStyle w:val="7"/>
        </w:rPr>
        <w:footnoteRef/>
      </w:r>
      <w:r>
        <w:t xml:space="preserve"> Affiliation 1. * Corresponding author: </w:t>
      </w:r>
      <w:r>
        <w:rPr>
          <w:rFonts w:hint="default"/>
          <w:lang w:val="pt-BR"/>
        </w:rPr>
        <w:t>e-mail</w:t>
      </w:r>
    </w:p>
  </w:footnote>
  <w:footnote w:id="1">
    <w:p w14:paraId="463EE720">
      <w:pPr>
        <w:pStyle w:val="14"/>
      </w:pPr>
      <w:r>
        <w:rPr>
          <w:rStyle w:val="7"/>
        </w:rPr>
        <w:footnoteRef/>
      </w:r>
      <w:r>
        <w:t xml:space="preserve"> Affiliation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0899">
    <w:pPr>
      <w:pStyle w:val="11"/>
      <w:jc w:val="center"/>
      <w:rPr>
        <w:rFonts w:ascii="Times New Roman" w:hAnsi="Times New Roman" w:cs="Times New Roman"/>
        <w:sz w:val="20"/>
        <w:szCs w:val="20"/>
      </w:rPr>
    </w:pPr>
    <w:r>
      <w:rPr>
        <w:rFonts w:ascii="Times New Roman" w:hAnsi="Times New Roman" w:cs="Times New Roman"/>
        <w:sz w:val="20"/>
        <w:szCs w:val="20"/>
        <w:lang w:eastAsia="pt-BR"/>
      </w:rPr>
      <mc:AlternateContent>
        <mc:Choice Requires="wps">
          <w:drawing>
            <wp:anchor distT="0" distB="0" distL="114300" distR="114300" simplePos="0" relativeHeight="251663360" behindDoc="0" locked="0" layoutInCell="1" allowOverlap="1">
              <wp:simplePos x="0" y="0"/>
              <wp:positionH relativeFrom="column">
                <wp:posOffset>-90805</wp:posOffset>
              </wp:positionH>
              <wp:positionV relativeFrom="paragraph">
                <wp:posOffset>352425</wp:posOffset>
              </wp:positionV>
              <wp:extent cx="6480175" cy="635"/>
              <wp:effectExtent l="0" t="0" r="0" b="0"/>
              <wp:wrapNone/>
              <wp:docPr id="7" name="AutoForma 13"/>
              <wp:cNvGraphicFramePr/>
              <a:graphic xmlns:a="http://schemas.openxmlformats.org/drawingml/2006/main">
                <a:graphicData uri="http://schemas.microsoft.com/office/word/2010/wordprocessingShape">
                  <wps:wsp>
                    <wps:cNvCnPr/>
                    <wps:spPr>
                      <a:xfrm>
                        <a:off x="0" y="0"/>
                        <a:ext cx="64801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Forma 13" o:spid="_x0000_s1026" o:spt="32" type="#_x0000_t32" style="position:absolute;left:0pt;margin-left:-7.15pt;margin-top:27.75pt;height:0.05pt;width:510.25pt;z-index:251663360;mso-width-relative:page;mso-height-relative:page;" filled="f" stroked="t" coordsize="21600,21600" o:gfxdata="UEsDBAoAAAAAAIdO4kAAAAAAAAAAAAAAAAAEAAAAZHJzL1BLAwQUAAAACACHTuJAWQyN69cAAAAK&#10;AQAADwAAAGRycy9kb3ducmV2LnhtbE2PwU7DMAyG70i8Q2QkLmhLWujESt0JIXHgyDaJa9Z4baFx&#10;qiZdx56e9MSOtj/9/+dic7adONHgW8cIyVKBIK6cablG2O/eF88gfNBsdOeYEH7Jw6a8vSl0btzE&#10;n3TahlrEEPa5RmhC6HMpfdWQ1X7peuJ4O7rB6hDHoZZm0FMMt51MlVpJq1uODY3u6a2h6mc7WgTy&#10;Y5ao17Wt9x+X6eErvXxP/Q7x/i5RLyACncM/DLN+VIcyOh3cyMaLDmGRPD1GFCHLMhAzEOtSEId5&#10;swJZFvL6hfIPUEsDBBQAAAAIAIdO4kCWvgxb4gEAAOMDAAAOAAAAZHJzL2Uyb0RvYy54bWytU02P&#10;0zAQvSPxHyzfadou7S5R0xVqKRcElYAfMLWdxJK/5HGb9t8zdkoXlksP5OCM7Zk3896MV89na9hJ&#10;RdTeNXw2mXKmnPBSu67hP3/s3j1xhgmcBOOdavhFIX9ev32zGkKt5r73RqrICMRhPYSG9ymFuqpQ&#10;9MoCTnxQji5bHy0k2saukhEGQremmk+ny2rwUYbohUKk0+14ya+I8R5A37ZaqK0XR6tcGlGjMpCI&#10;EvY6IF+XattWifStbVElZhpOTFNZKQnZh7xW6xXUXYTQa3EtAe4p4RUnC9pR0hvUFhKwY9T/QFkt&#10;okffponwthqJFEWIxWz6SpvvPQRVuJDUGG6i4/+DFV9P+8i0bPgjZw4sNfzjMfldbh+bPWR9hoA1&#10;uW3cPl53GPYxkz230eY/0WDnounlpqk6JybocPn+aTp7XHAm6G75sMiI1UtoiJg+K29ZNhqOKYLu&#10;+rTxzlHvfJwVVeH0BdMY+Dsg5zWODQ3/sJhneKBZbGkGyLSB+KDrSix6o+VOG5MjMHaHjYnsBHke&#10;ynct6C+3nGQL2I9+5Sq7Qd0rkJ+cZOkSSClHD4TnEqySnBlF7ylbxTOBNvd4khbGkSRZ5VHXbB28&#10;vBS5yzn1voh2ndM8XH/uS/TL21z/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kMjevXAAAACgEA&#10;AA8AAAAAAAAAAQAgAAAAIgAAAGRycy9kb3ducmV2LnhtbFBLAQIUABQAAAAIAIdO4kCWvgxb4gEA&#10;AOM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0"/>
        <w:szCs w:val="20"/>
      </w:rPr>
      <w:t>J. Boita and G. R. de Quadros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181B">
    <w:pPr>
      <w:pStyle w:val="11"/>
      <w:jc w:val="center"/>
      <w:rPr>
        <w:rFonts w:ascii="Times New Roman" w:hAnsi="Times New Roman" w:cs="Times New Roman"/>
        <w:sz w:val="20"/>
        <w:szCs w:val="20"/>
      </w:rPr>
    </w:pPr>
    <w:r>
      <w:rPr>
        <w:rFonts w:ascii="Times New Roman" w:hAnsi="Times New Roman" w:cs="Times New Roman"/>
        <w:sz w:val="20"/>
        <w:szCs w:val="20"/>
        <w:lang w:eastAsia="pt-BR"/>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352425</wp:posOffset>
              </wp:positionV>
              <wp:extent cx="6480175" cy="635"/>
              <wp:effectExtent l="0" t="0" r="0" b="0"/>
              <wp:wrapNone/>
              <wp:docPr id="6" name="AutoForma 12"/>
              <wp:cNvGraphicFramePr/>
              <a:graphic xmlns:a="http://schemas.openxmlformats.org/drawingml/2006/main">
                <a:graphicData uri="http://schemas.microsoft.com/office/word/2010/wordprocessingShape">
                  <wps:wsp>
                    <wps:cNvCnPr/>
                    <wps:spPr>
                      <a:xfrm>
                        <a:off x="0" y="0"/>
                        <a:ext cx="648017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Forma 12" o:spid="_x0000_s1026" o:spt="32" type="#_x0000_t32" style="position:absolute;left:0pt;margin-top:27.75pt;height:0.05pt;width:510.25pt;mso-position-horizontal:center;z-index:251662336;mso-width-relative:page;mso-height-relative:page;" filled="f" stroked="t" coordsize="21600,21600" o:gfxdata="UEsDBAoAAAAAAIdO4kAAAAAAAAAAAAAAAAAEAAAAZHJzL1BLAwQUAAAACACHTuJA5GJGpdUAAAAH&#10;AQAADwAAAGRycy9kb3ducmV2LnhtbE2PQWvDMAyF74P9B6PBLqO1E0hZ0zilFHbYcW1hVzVWk2yx&#10;HGKn6frr55y2m56eeO9Tsb3ZTlxp8K1jDclSgSCunGm51nA6vi1eQfiAbLBzTBp+yMO2fHwoMDdu&#10;4g+6HkItYgj7HDU0IfS5lL5qyKJfup44ehc3WAxRDrU0A04x3HYyVWolLbYcGxrsad9Q9X0YrQby&#10;Y5ao3drWp/f79PKZ3r+m/qj181OiNiAC3cLfMcz4ER3KyHR2IxsvOg3xkaAhyzIQs6tSFafzvFmB&#10;LAv5n7/8BVBLAwQUAAAACACHTuJAqI/o++IBAADjAwAADgAAAGRycy9lMm9Eb2MueG1srVNNj9Mw&#10;EL0j8R8s32naQstu1HSFWsoFQSXgB0xtJ7HkL3ncpv33jJ3SheXSw+bgjO2ZN/PejFdPZ2vYSUXU&#10;3jV8NplyppzwUruu4b9+7t49cIYJnATjnWr4RSF/Wr99sxpCrea+90aqyAjEYT2EhvcphbqqUPTK&#10;Ak58UI4uWx8tJNrGrpIRBkK3pppPp8tq8FGG6IVCpNPteMmviPEeQN+2WqitF0erXBpRozKQiBL2&#10;OiBfl2rbVon0vW1RJWYaTkxTWSkJ2Ye8VusV1F2E0GtxLQHuKeEFJwvaUdIb1BYSsGPU/0FZLaJH&#10;36aJ8LYaiRRFiMVs+kKbHz0EVbiQ1BhuouPrwYpvp31kWjZ8yZkDSw3/dEx+l9vHZvOszxCwJreN&#10;28frDsM+ZrLnNtr8JxrsXDS93DRV58QEHS4/PExnHxecCbpbvl9kxOo5NERMX5S3LBsNxxRBd33a&#10;eOeodz7Oiqpw+oppDPwTkPMax4aGPy7mGR5oFluaATJtID7ouhKL3mi508bkCIzdYWMiO0Geh/Jd&#10;C/rHLSfZAvajX7nKblD3CuRnJ1m6BFLK0QPhuQSrJGdG0XvKVvFMoM09nqSFcSRJVnnUNVsHLy9F&#10;7nJOvS+iXec0D9ff+xL9/Db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Ykal1QAAAAcBAAAP&#10;AAAAAAAAAAEAIAAAACIAAABkcnMvZG93bnJldi54bWxQSwECFAAUAAAACACHTuJAqI/o++IBAADj&#10;AwAADgAAAAAAAAABACAAAAAk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sz w:val="20"/>
        <w:szCs w:val="20"/>
      </w:rPr>
      <w:t>Instructions for Authors (insert the article title in this header)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16AA">
    <w:pPr>
      <w:pStyle w:val="11"/>
    </w:pPr>
    <w:r>
      <w:drawing>
        <wp:anchor distT="0" distB="0" distL="114300" distR="114300" simplePos="0" relativeHeight="251660288" behindDoc="1" locked="0" layoutInCell="1" allowOverlap="1">
          <wp:simplePos x="0" y="0"/>
          <wp:positionH relativeFrom="column">
            <wp:posOffset>1658620</wp:posOffset>
          </wp:positionH>
          <wp:positionV relativeFrom="paragraph">
            <wp:posOffset>-614045</wp:posOffset>
          </wp:positionV>
          <wp:extent cx="3676650" cy="1225550"/>
          <wp:effectExtent l="0" t="0" r="0" b="0"/>
          <wp:wrapNone/>
          <wp:docPr id="3" name="Imagem 5" descr="JESTA Com N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5" descr="JESTA Com NOMES"/>
                  <pic:cNvPicPr>
                    <a:picLocks noChangeAspect="1"/>
                  </pic:cNvPicPr>
                </pic:nvPicPr>
                <pic:blipFill>
                  <a:blip r:embed="rId1"/>
                  <a:stretch>
                    <a:fillRect/>
                  </a:stretch>
                </pic:blipFill>
                <pic:spPr>
                  <a:xfrm>
                    <a:off x="0" y="0"/>
                    <a:ext cx="3676650" cy="1225550"/>
                  </a:xfrm>
                  <a:prstGeom prst="rect">
                    <a:avLst/>
                  </a:prstGeom>
                  <a:noFill/>
                  <a:ln>
                    <a:noFill/>
                  </a:ln>
                </pic:spPr>
              </pic:pic>
            </a:graphicData>
          </a:graphic>
        </wp:anchor>
      </w:drawing>
    </w:r>
    <w:r>
      <w:rPr>
        <w:lang w:eastAsia="pt-BR"/>
      </w:rPr>
      <mc:AlternateContent>
        <mc:Choice Requires="wps">
          <w:drawing>
            <wp:anchor distT="0" distB="0" distL="114300" distR="114300" simplePos="0" relativeHeight="251659264" behindDoc="1" locked="0" layoutInCell="1" allowOverlap="1">
              <wp:simplePos x="0" y="0"/>
              <wp:positionH relativeFrom="column">
                <wp:posOffset>-718185</wp:posOffset>
              </wp:positionH>
              <wp:positionV relativeFrom="paragraph">
                <wp:posOffset>-360045</wp:posOffset>
              </wp:positionV>
              <wp:extent cx="7658735" cy="1440180"/>
              <wp:effectExtent l="0" t="0" r="18415" b="7620"/>
              <wp:wrapNone/>
              <wp:docPr id="1" name="Retângulo 4"/>
              <wp:cNvGraphicFramePr/>
              <a:graphic xmlns:a="http://schemas.openxmlformats.org/drawingml/2006/main">
                <a:graphicData uri="http://schemas.microsoft.com/office/word/2010/wordprocessingShape">
                  <wps:wsp>
                    <wps:cNvSpPr/>
                    <wps:spPr>
                      <a:xfrm>
                        <a:off x="0" y="0"/>
                        <a:ext cx="7658735" cy="1440180"/>
                      </a:xfrm>
                      <a:prstGeom prst="rect">
                        <a:avLst/>
                      </a:prstGeom>
                      <a:solidFill>
                        <a:schemeClr val="accent1">
                          <a:lumMod val="40000"/>
                          <a:lumOff val="60000"/>
                        </a:schemeClr>
                      </a:solidFill>
                      <a:ln w="12700">
                        <a:noFill/>
                      </a:ln>
                    </wps:spPr>
                    <wps:bodyPr upright="1"/>
                  </wps:wsp>
                </a:graphicData>
              </a:graphic>
            </wp:anchor>
          </w:drawing>
        </mc:Choice>
        <mc:Fallback>
          <w:pict>
            <v:rect id="Retângulo 4" o:spid="_x0000_s1026" o:spt="1" style="position:absolute;left:0pt;margin-left:-56.55pt;margin-top:-28.35pt;height:113.4pt;width:603.05pt;z-index:-251657216;mso-width-relative:page;mso-height-relative:page;" fillcolor="#B4C7E7 [1300]" filled="t" stroked="f" coordsize="21600,21600" o:gfxdata="UEsDBAoAAAAAAIdO4kAAAAAAAAAAAAAAAAAEAAAAZHJzL1BLAwQUAAAACACHTuJAC15NltsAAAAN&#10;AQAADwAAAGRycy9kb3ducmV2LnhtbE2PwU7DMBBE70j8g7VI3FrbFFoIcXpAKuJE1YCEuLnJkkSN&#10;11HspClfz/ZUbjPap9mZdD25VozYh8aTAT1XIJAKXzZUGfj82MweQYRoqbStJzRwwgDr7PoqtUnp&#10;j7TDMY+V4BAKiTVQx9glUoaiRmfD3HdIfPvxvbORbV/JsrdHDnetvFNqKZ1tiD/UtsOXGotDPjgD&#10;46b6fstP79PXtL0fDttf3L0qNOb2RqtnEBGneIHhXJ+rQ8ad9n6gMojWwEzrhWaW1cNyBeKMqKcF&#10;79uzWikNMkvl/xXZH1BLAwQUAAAACACHTuJA3z/BptQBAACnAwAADgAAAGRycy9lMm9Eb2MueG1s&#10;rVPNbtswDL4P2DsIui+2MzcOjDgF1qy77Kdo1wdQZNkWIImCJMfJ6+xV9mKj5DTduksP9cEmKeoj&#10;v4/05vqoFTkI5yWYhhaLnBJhOLTS9A19/Hn7YU2JD8y0TIERDT0JT6+3799tJluLJQygWuEIghhf&#10;T7ahQwi2zjLPB6GZX4AVBg87cJoFdF2ftY5NiK5VtszzVTaBa60DLrzH6G4+pGdE9xpA6DrJxQ74&#10;qIUJM6oTigWk5AdpPd2mbrtO8PCj67wIRDUUmYb0xiJo7+M7225Y3TtmB8nPLbDXtPCCk2bSYNEL&#10;1I4FRkYn/4PSkjvw0IUFB53NRJIiyKLIX2jzMDArEheU2tuL6P7tYPn3w50jssVNoMQwjQO/F+H3&#10;L9OPCkgZ9ZmsrzHtwd65s+fRjGSPndPxizTIMWl6umgqjoFwDFarq3X18YoSjmdFWebFOqmePV+3&#10;zocvAjSJRkMdDi1pyQ5ffcCSmPqUEqt5ULK9lUolx/X7G+XIgeGAP5U31ecq3VWj/gbtHC5zfOZJ&#10;Yxj3YQ6vnsKI72eYVOsffGXIhH0vK0SI9QzEynNTymB+VGfWI1p7aE+o52id7AfkUsSyKQfnl9DP&#10;uxYX5G8/ZT3/X9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15NltsAAAANAQAADwAAAAAAAAAB&#10;ACAAAAAiAAAAZHJzL2Rvd25yZXYueG1sUEsBAhQAFAAAAAgAh07iQN8/wabUAQAApwMAAA4AAAAA&#10;AAAAAQAgAAAAKgEAAGRycy9lMm9Eb2MueG1sUEsFBgAAAAAGAAYAWQEAAHAFAAAAAA==&#10;">
              <v:fill on="t" focussize="0,0"/>
              <v:stroke on="f" weight="1pt"/>
              <v:imagedata o:title=""/>
              <o:lock v:ext="edit" aspectratio="f"/>
            </v:rect>
          </w:pict>
        </mc:Fallback>
      </mc:AlternateContent>
    </w:r>
  </w:p>
  <w:p w14:paraId="3B644829">
    <w:pPr>
      <w:pStyle w:val="11"/>
    </w:pPr>
  </w:p>
  <w:p w14:paraId="64387566">
    <w:pPr>
      <w:pStyle w:val="11"/>
      <w:jc w:val="center"/>
    </w:pPr>
  </w:p>
  <w:p w14:paraId="66833F56">
    <w:pPr>
      <w:pStyle w:val="11"/>
      <w:jc w:val="center"/>
    </w:pPr>
  </w:p>
  <w:p w14:paraId="1D6A80CE">
    <w:pPr>
      <w:pStyle w:val="11"/>
      <w:jc w:val="center"/>
    </w:pPr>
  </w:p>
  <w:p w14:paraId="082A9DBC">
    <w:pPr>
      <w:pStyle w:val="11"/>
      <w:jc w:val="center"/>
    </w:pPr>
  </w:p>
  <w:p w14:paraId="71A4FBC9">
    <w:pPr>
      <w:pStyle w:val="11"/>
      <w:tabs>
        <w:tab w:val="left" w:pos="2966"/>
        <w:tab w:val="clear" w:pos="4252"/>
        <w:tab w:val="clear" w:pos="8504"/>
      </w:tabs>
    </w:pPr>
    <w:r>
      <w:rPr>
        <w:lang w:eastAsia="pt-BR"/>
      </w:rPr>
      <mc:AlternateContent>
        <mc:Choice Requires="wps">
          <w:drawing>
            <wp:anchor distT="45720" distB="45720" distL="114300" distR="114300" simplePos="0" relativeHeight="251661312" behindDoc="0" locked="0" layoutInCell="1" allowOverlap="1">
              <wp:simplePos x="0" y="0"/>
              <wp:positionH relativeFrom="column">
                <wp:posOffset>-718185</wp:posOffset>
              </wp:positionH>
              <wp:positionV relativeFrom="paragraph">
                <wp:posOffset>-1440180</wp:posOffset>
              </wp:positionV>
              <wp:extent cx="3124200" cy="1065530"/>
              <wp:effectExtent l="0" t="0" r="0" b="0"/>
              <wp:wrapNone/>
              <wp:docPr id="5" name="Caixa de Texto 2"/>
              <wp:cNvGraphicFramePr/>
              <a:graphic xmlns:a="http://schemas.openxmlformats.org/drawingml/2006/main">
                <a:graphicData uri="http://schemas.microsoft.com/office/word/2010/wordprocessingShape">
                  <wps:wsp>
                    <wps:cNvSpPr txBox="1"/>
                    <wps:spPr>
                      <a:xfrm>
                        <a:off x="0" y="0"/>
                        <a:ext cx="3124200" cy="1065530"/>
                      </a:xfrm>
                      <a:prstGeom prst="rect">
                        <a:avLst/>
                      </a:prstGeom>
                      <a:noFill/>
                      <a:ln>
                        <a:noFill/>
                      </a:ln>
                    </wps:spPr>
                    <wps:txbx>
                      <w:txbxContent>
                        <w:p w14:paraId="78A85278"/>
                        <w:p w14:paraId="76EF4F96">
                          <w:pPr>
                            <w:rPr>
                              <w:b/>
                              <w:bCs/>
                              <w:color w:val="000000" w:themeColor="text1"/>
                              <w14:textFill>
                                <w14:solidFill>
                                  <w14:schemeClr w14:val="tx1"/>
                                </w14:solidFill>
                              </w14:textFill>
                            </w:rPr>
                          </w:pPr>
                          <w:r>
                            <w:rPr>
                              <w:b/>
                              <w:bCs/>
                              <w:color w:val="000000" w:themeColor="text1"/>
                              <w14:textFill>
                                <w14:solidFill>
                                  <w14:schemeClr w14:val="tx1"/>
                                </w14:solidFill>
                              </w14:textFill>
                            </w:rPr>
                            <w:t>Article information</w:t>
                          </w:r>
                        </w:p>
                        <w:p w14:paraId="72F16E55">
                          <w:pPr>
                            <w:rPr>
                              <w:b/>
                              <w:bCs/>
                              <w:color w:val="000000" w:themeColor="text1"/>
                              <w14:textFill>
                                <w14:solidFill>
                                  <w14:schemeClr w14:val="tx1"/>
                                </w14:solidFill>
                              </w14:textFill>
                            </w:rPr>
                          </w:pPr>
                          <w:r>
                            <w:rPr>
                              <w:b/>
                              <w:bCs/>
                              <w:color w:val="000000" w:themeColor="text1"/>
                              <w14:textFill>
                                <w14:solidFill>
                                  <w14:schemeClr w14:val="tx1"/>
                                </w14:solidFill>
                              </w14:textFill>
                            </w:rPr>
                            <w:t>Volume, year, pages, DOI, etc.</w:t>
                          </w:r>
                        </w:p>
                        <w:p w14:paraId="169DC41C"/>
                      </w:txbxContent>
                    </wps:txbx>
                    <wps:bodyPr upright="1"/>
                  </wps:wsp>
                </a:graphicData>
              </a:graphic>
            </wp:anchor>
          </w:drawing>
        </mc:Choice>
        <mc:Fallback>
          <w:pict>
            <v:shape id="Caixa de Texto 2" o:spid="_x0000_s1026" o:spt="202" type="#_x0000_t202" style="position:absolute;left:0pt;margin-left:-56.55pt;margin-top:-113.4pt;height:83.9pt;width:246pt;z-index:251661312;mso-width-relative:page;mso-height-relative:page;" filled="f" stroked="f" coordsize="21600,21600" o:gfxdata="UEsDBAoAAAAAAIdO4kAAAAAAAAAAAAAAAAAEAAAAZHJzL1BLAwQUAAAACACHTuJAVChiRdoAAAAN&#10;AQAADwAAAGRycy9kb3ducmV2LnhtbE2PzU7DMBCE70i8g7VI3FrbKS1NiNMDiCuI8iNxc+NtEhGv&#10;o9htwtuznOC2uzOa/abczb4XZxxjF8iAXioQSHVwHTUG3l4fF1sQMVlytg+EBr4xwq66vCht4cJE&#10;L3jep0ZwCMXCGmhTGgopY92it3EZBiTWjmH0NvE6NtKNduJw38tMqY30tiP+0NoB71usv/Ynb+D9&#10;6fj5caOemwe/HqYwK0k+l8ZcX2l1ByLhnP7M8IvP6FAx0yGcyEXRG1hovdLs5SnLNtyCPavbbQ7i&#10;wKd1rkBWpfzfovoBUEsDBBQAAAAIAIdO4kBhx63opAEAAFQDAAAOAAAAZHJzL2Uyb0RvYy54bWyt&#10;U8Fu2zAMvQ/YPwi6N3LSphiMOAXaoLsU24B2H6DIVCxAEgVJiZ2/H6WkadddethFpkj6ke+RWt1N&#10;zrIDxGTQd3w+azgDr7A3ftfx3y+PV984S1n6Xlr00PEjJH63/vplNYYWFjig7SEyAvGpHUPHh5xD&#10;K0RSAziZZhjAU1BjdDLTNe5EH+VI6M6KRdPcihFjHyIqSIm8m1OQnxHjZwBRa6Ngg2rvwOcTagQr&#10;M1FKgwmJr2u3WoPKP7VOkJntODHN9aQiZG/LKdYr2e6iDINR5xbkZ1r4wMlJ46noBWojs2T7aP6B&#10;ckZFTKjzTKETJyJVEWIxbz5o8zzIAJULSZ3CRfT0/2DVj8OvyEzf8SVnXjoa+IM0k2Q9sBeYMrJF&#10;0WgMqaXU50DJebrHiTbn1Z/IWahPOrryJVKM4qTw8aIwITFFzuv54oaWgDNFsXlzu1xe1xmIt99D&#10;TPk7oGPF6HikEVZl5eEpZWqFUl9TSjWPj8baOkbr/3JQYvGI0vupx2LlaTudCW2xPxKffYhmN1Cp&#10;yqimk9i10HkxyjTf3yvo22NY/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UKGJF2gAAAA0BAAAP&#10;AAAAAAAAAAEAIAAAACIAAABkcnMvZG93bnJldi54bWxQSwECFAAUAAAACACHTuJAYcet6KQBAABU&#10;AwAADgAAAAAAAAABACAAAAApAQAAZHJzL2Uyb0RvYy54bWxQSwUGAAAAAAYABgBZAQAAPwUAAAAA&#10;">
              <v:fill on="f" focussize="0,0"/>
              <v:stroke on="f"/>
              <v:imagedata o:title=""/>
              <o:lock v:ext="edit" aspectratio="f"/>
              <v:textbox>
                <w:txbxContent>
                  <w:p w14:paraId="78A85278"/>
                  <w:p w14:paraId="76EF4F96">
                    <w:pPr>
                      <w:rPr>
                        <w:b/>
                        <w:bCs/>
                        <w:color w:val="000000" w:themeColor="text1"/>
                        <w14:textFill>
                          <w14:solidFill>
                            <w14:schemeClr w14:val="tx1"/>
                          </w14:solidFill>
                        </w14:textFill>
                      </w:rPr>
                    </w:pPr>
                    <w:r>
                      <w:rPr>
                        <w:b/>
                        <w:bCs/>
                        <w:color w:val="000000" w:themeColor="text1"/>
                        <w14:textFill>
                          <w14:solidFill>
                            <w14:schemeClr w14:val="tx1"/>
                          </w14:solidFill>
                        </w14:textFill>
                      </w:rPr>
                      <w:t>Article information</w:t>
                    </w:r>
                  </w:p>
                  <w:p w14:paraId="72F16E55">
                    <w:pPr>
                      <w:rPr>
                        <w:b/>
                        <w:bCs/>
                        <w:color w:val="000000" w:themeColor="text1"/>
                        <w14:textFill>
                          <w14:solidFill>
                            <w14:schemeClr w14:val="tx1"/>
                          </w14:solidFill>
                        </w14:textFill>
                      </w:rPr>
                    </w:pPr>
                    <w:r>
                      <w:rPr>
                        <w:b/>
                        <w:bCs/>
                        <w:color w:val="000000" w:themeColor="text1"/>
                        <w14:textFill>
                          <w14:solidFill>
                            <w14:schemeClr w14:val="tx1"/>
                          </w14:solidFill>
                        </w14:textFill>
                      </w:rPr>
                      <w:t>Volume, year, pages, DOI, etc.</w:t>
                    </w:r>
                  </w:p>
                  <w:p w14:paraId="169DC41C"/>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C2945"/>
    <w:multiLevelType w:val="multilevel"/>
    <w:tmpl w:val="592C2945"/>
    <w:lvl w:ilvl="0" w:tentative="0">
      <w:start w:val="1"/>
      <w:numFmt w:val="decimal"/>
      <w:pStyle w:val="29"/>
      <w:lvlText w:val="%1."/>
      <w:lvlJc w:val="left"/>
      <w:pPr>
        <w:ind w:left="420" w:hanging="420"/>
      </w:pPr>
      <w:rPr>
        <w:rFonts w:hint="default"/>
      </w:rPr>
    </w:lvl>
    <w:lvl w:ilvl="1" w:tentative="0">
      <w:start w:val="1"/>
      <w:numFmt w:val="decimal"/>
      <w:pStyle w:val="32"/>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evenAndOddHeaders w:val="1"/>
  <w:drawingGridHorizontalSpacing w:val="110"/>
  <w:displayHorizontalDrawingGridEvery w:val="1"/>
  <w:displayVerticalDrawingGridEvery w:val="1"/>
  <w:noPunctuationKerning w:val="1"/>
  <w:characterSpacingControl w:val="doNotCompress"/>
  <w:footnotePr>
    <w:footnote w:id="4"/>
    <w:footnote w:id="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0D9"/>
    <w:rsid w:val="0002642A"/>
    <w:rsid w:val="0003414C"/>
    <w:rsid w:val="00083A7F"/>
    <w:rsid w:val="000A263B"/>
    <w:rsid w:val="000E4820"/>
    <w:rsid w:val="00127CA8"/>
    <w:rsid w:val="0013305E"/>
    <w:rsid w:val="001637F8"/>
    <w:rsid w:val="00195102"/>
    <w:rsid w:val="001D489A"/>
    <w:rsid w:val="001D5FA7"/>
    <w:rsid w:val="002005B2"/>
    <w:rsid w:val="0026002A"/>
    <w:rsid w:val="002640D9"/>
    <w:rsid w:val="002D034D"/>
    <w:rsid w:val="002D672F"/>
    <w:rsid w:val="002F5835"/>
    <w:rsid w:val="0036061D"/>
    <w:rsid w:val="00361AB7"/>
    <w:rsid w:val="003B343B"/>
    <w:rsid w:val="003D0ECD"/>
    <w:rsid w:val="0041501F"/>
    <w:rsid w:val="00416D30"/>
    <w:rsid w:val="004361BB"/>
    <w:rsid w:val="0044377B"/>
    <w:rsid w:val="0045488D"/>
    <w:rsid w:val="00527C2A"/>
    <w:rsid w:val="0056129F"/>
    <w:rsid w:val="00592934"/>
    <w:rsid w:val="005F04F0"/>
    <w:rsid w:val="00617CD8"/>
    <w:rsid w:val="00637706"/>
    <w:rsid w:val="006441C9"/>
    <w:rsid w:val="00663922"/>
    <w:rsid w:val="006752DC"/>
    <w:rsid w:val="006B4B48"/>
    <w:rsid w:val="006B5669"/>
    <w:rsid w:val="006D0801"/>
    <w:rsid w:val="006E737B"/>
    <w:rsid w:val="00701C2C"/>
    <w:rsid w:val="00787F74"/>
    <w:rsid w:val="007D1A36"/>
    <w:rsid w:val="007E6B97"/>
    <w:rsid w:val="007F0189"/>
    <w:rsid w:val="00802954"/>
    <w:rsid w:val="00820E49"/>
    <w:rsid w:val="008603A5"/>
    <w:rsid w:val="00860430"/>
    <w:rsid w:val="008C64EF"/>
    <w:rsid w:val="00901944"/>
    <w:rsid w:val="0092006F"/>
    <w:rsid w:val="009A1688"/>
    <w:rsid w:val="00A34BDA"/>
    <w:rsid w:val="00A5422B"/>
    <w:rsid w:val="00A62EB9"/>
    <w:rsid w:val="00A90800"/>
    <w:rsid w:val="00AD527E"/>
    <w:rsid w:val="00AF198A"/>
    <w:rsid w:val="00B241EC"/>
    <w:rsid w:val="00B32402"/>
    <w:rsid w:val="00B6275B"/>
    <w:rsid w:val="00B84F89"/>
    <w:rsid w:val="00B93A1F"/>
    <w:rsid w:val="00BF5CBF"/>
    <w:rsid w:val="00C2572D"/>
    <w:rsid w:val="00C42222"/>
    <w:rsid w:val="00C61B84"/>
    <w:rsid w:val="00D03904"/>
    <w:rsid w:val="00D044E7"/>
    <w:rsid w:val="00D36653"/>
    <w:rsid w:val="00D72AEE"/>
    <w:rsid w:val="00D87706"/>
    <w:rsid w:val="00DA7E52"/>
    <w:rsid w:val="00DE356C"/>
    <w:rsid w:val="00E170FB"/>
    <w:rsid w:val="00E263CC"/>
    <w:rsid w:val="00E40A24"/>
    <w:rsid w:val="00E40B27"/>
    <w:rsid w:val="00E702CC"/>
    <w:rsid w:val="00E733DB"/>
    <w:rsid w:val="00E7433E"/>
    <w:rsid w:val="00E81E12"/>
    <w:rsid w:val="00E85F67"/>
    <w:rsid w:val="00EB1EBD"/>
    <w:rsid w:val="00EB5429"/>
    <w:rsid w:val="00EC13A6"/>
    <w:rsid w:val="00EE3ECC"/>
    <w:rsid w:val="00F25D7A"/>
    <w:rsid w:val="00F449D8"/>
    <w:rsid w:val="00F61AC5"/>
    <w:rsid w:val="00F803BE"/>
    <w:rsid w:val="00F90DBD"/>
    <w:rsid w:val="00FB1F3E"/>
    <w:rsid w:val="00FE0A97"/>
    <w:rsid w:val="00FF4040"/>
    <w:rsid w:val="01630F53"/>
    <w:rsid w:val="2FEE5667"/>
    <w:rsid w:val="368D347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paragraph" w:styleId="2">
    <w:name w:val="heading 1"/>
    <w:basedOn w:val="1"/>
    <w:next w:val="1"/>
    <w:link w:val="27"/>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Strong"/>
    <w:basedOn w:val="4"/>
    <w:qFormat/>
    <w:uiPriority w:val="22"/>
    <w:rPr>
      <w:b/>
      <w:bCs/>
    </w:rPr>
  </w:style>
  <w:style w:type="character" w:styleId="7">
    <w:name w:val="footnote reference"/>
    <w:basedOn w:val="4"/>
    <w:semiHidden/>
    <w:unhideWhenUsed/>
    <w:qFormat/>
    <w:uiPriority w:val="99"/>
    <w:rPr>
      <w:vertAlign w:val="superscript"/>
    </w:rPr>
  </w:style>
  <w:style w:type="character" w:styleId="8">
    <w:name w:val="Hyperlink"/>
    <w:basedOn w:val="4"/>
    <w:unhideWhenUsed/>
    <w:uiPriority w:val="99"/>
    <w:rPr>
      <w:color w:val="0563C1" w:themeColor="hyperlink"/>
      <w:u w:val="single"/>
      <w14:textFill>
        <w14:solidFill>
          <w14:schemeClr w14:val="hlink"/>
        </w14:solidFill>
      </w14:textFill>
    </w:rPr>
  </w:style>
  <w:style w:type="paragraph" w:styleId="9">
    <w:name w:val="Title"/>
    <w:basedOn w:val="1"/>
    <w:next w:val="1"/>
    <w:link w:val="16"/>
    <w:qFormat/>
    <w:uiPriority w:val="10"/>
    <w:pPr>
      <w:spacing w:after="0" w:line="240" w:lineRule="auto"/>
      <w:contextualSpacing/>
      <w:jc w:val="center"/>
    </w:pPr>
    <w:rPr>
      <w:rFonts w:asciiTheme="majorHAnsi" w:hAnsiTheme="majorHAnsi" w:eastAsiaTheme="majorEastAsia" w:cstheme="majorBidi"/>
      <w:spacing w:val="-10"/>
      <w:kern w:val="28"/>
      <w:sz w:val="56"/>
      <w:szCs w:val="56"/>
    </w:rPr>
  </w:style>
  <w:style w:type="paragraph" w:styleId="10">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11">
    <w:name w:val="header"/>
    <w:basedOn w:val="1"/>
    <w:link w:val="42"/>
    <w:unhideWhenUsed/>
    <w:qFormat/>
    <w:uiPriority w:val="99"/>
    <w:pPr>
      <w:tabs>
        <w:tab w:val="center" w:pos="4252"/>
        <w:tab w:val="right" w:pos="8504"/>
      </w:tabs>
      <w:spacing w:after="0" w:line="240" w:lineRule="auto"/>
    </w:pPr>
  </w:style>
  <w:style w:type="paragraph" w:styleId="12">
    <w:name w:val="footer"/>
    <w:basedOn w:val="1"/>
    <w:link w:val="43"/>
    <w:unhideWhenUsed/>
    <w:qFormat/>
    <w:uiPriority w:val="99"/>
    <w:pPr>
      <w:tabs>
        <w:tab w:val="center" w:pos="4252"/>
        <w:tab w:val="right" w:pos="8504"/>
      </w:tabs>
      <w:spacing w:after="0" w:line="240" w:lineRule="auto"/>
    </w:pPr>
  </w:style>
  <w:style w:type="paragraph" w:styleId="13">
    <w:name w:val="Balloon Text"/>
    <w:basedOn w:val="1"/>
    <w:link w:val="41"/>
    <w:semiHidden/>
    <w:unhideWhenUsed/>
    <w:qFormat/>
    <w:uiPriority w:val="99"/>
    <w:pPr>
      <w:spacing w:after="0" w:line="240" w:lineRule="auto"/>
    </w:pPr>
    <w:rPr>
      <w:rFonts w:ascii="Tahoma" w:hAnsi="Tahoma" w:cs="Tahoma"/>
      <w:sz w:val="16"/>
      <w:szCs w:val="16"/>
    </w:rPr>
  </w:style>
  <w:style w:type="paragraph" w:styleId="14">
    <w:name w:val="footnote text"/>
    <w:basedOn w:val="1"/>
    <w:link w:val="44"/>
    <w:semiHidden/>
    <w:unhideWhenUsed/>
    <w:qFormat/>
    <w:uiPriority w:val="99"/>
    <w:pPr>
      <w:spacing w:after="0" w:line="240" w:lineRule="auto"/>
    </w:pPr>
    <w:rPr>
      <w:sz w:val="20"/>
      <w:szCs w:val="20"/>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Título Char"/>
    <w:basedOn w:val="4"/>
    <w:link w:val="9"/>
    <w:qFormat/>
    <w:uiPriority w:val="10"/>
    <w:rPr>
      <w:rFonts w:asciiTheme="majorHAnsi" w:hAnsiTheme="majorHAnsi" w:eastAsiaTheme="majorEastAsia" w:cstheme="majorBidi"/>
      <w:spacing w:val="-10"/>
      <w:kern w:val="28"/>
      <w:sz w:val="56"/>
      <w:szCs w:val="56"/>
    </w:rPr>
  </w:style>
  <w:style w:type="paragraph" w:customStyle="1" w:styleId="17">
    <w:name w:val="Título Artigo JESTA"/>
    <w:basedOn w:val="1"/>
    <w:link w:val="19"/>
    <w:qFormat/>
    <w:uiPriority w:val="0"/>
    <w:pPr>
      <w:autoSpaceDE w:val="0"/>
      <w:autoSpaceDN w:val="0"/>
      <w:adjustRightInd w:val="0"/>
      <w:spacing w:before="240" w:after="0" w:line="240" w:lineRule="auto"/>
      <w:jc w:val="center"/>
    </w:pPr>
    <w:rPr>
      <w:rFonts w:ascii="Times New Roman" w:hAnsi="Times New Roman" w:cs="Times New Roman"/>
      <w:b/>
      <w:sz w:val="32"/>
      <w:szCs w:val="32"/>
    </w:rPr>
  </w:style>
  <w:style w:type="paragraph" w:customStyle="1" w:styleId="18">
    <w:name w:val="Autores JESTA"/>
    <w:basedOn w:val="1"/>
    <w:link w:val="21"/>
    <w:qFormat/>
    <w:uiPriority w:val="0"/>
    <w:pPr>
      <w:autoSpaceDE w:val="0"/>
      <w:autoSpaceDN w:val="0"/>
      <w:adjustRightInd w:val="0"/>
      <w:spacing w:before="240" w:after="0" w:line="240" w:lineRule="auto"/>
      <w:jc w:val="center"/>
    </w:pPr>
    <w:rPr>
      <w:rFonts w:ascii="Times New Roman" w:hAnsi="Times New Roman" w:cs="Times New Roman"/>
      <w:b/>
      <w:sz w:val="24"/>
      <w:szCs w:val="24"/>
    </w:rPr>
  </w:style>
  <w:style w:type="character" w:customStyle="1" w:styleId="19">
    <w:name w:val="Título Artigo JESTA Char"/>
    <w:basedOn w:val="4"/>
    <w:link w:val="17"/>
    <w:qFormat/>
    <w:uiPriority w:val="0"/>
    <w:rPr>
      <w:rFonts w:ascii="Times New Roman" w:hAnsi="Times New Roman" w:cs="Times New Roman"/>
      <w:b/>
      <w:sz w:val="32"/>
      <w:szCs w:val="32"/>
    </w:rPr>
  </w:style>
  <w:style w:type="paragraph" w:styleId="20">
    <w:name w:val="No Spacing"/>
    <w:qFormat/>
    <w:uiPriority w:val="1"/>
    <w:pPr>
      <w:spacing w:after="0" w:line="240" w:lineRule="auto"/>
    </w:pPr>
    <w:rPr>
      <w:rFonts w:asciiTheme="minorHAnsi" w:hAnsiTheme="minorHAnsi" w:eastAsiaTheme="minorHAnsi" w:cstheme="minorBidi"/>
      <w:sz w:val="22"/>
      <w:szCs w:val="22"/>
      <w:lang w:val="pt-BR" w:eastAsia="en-US" w:bidi="ar-SA"/>
    </w:rPr>
  </w:style>
  <w:style w:type="character" w:customStyle="1" w:styleId="21">
    <w:name w:val="Autores JESTA Char"/>
    <w:basedOn w:val="4"/>
    <w:link w:val="18"/>
    <w:qFormat/>
    <w:uiPriority w:val="0"/>
    <w:rPr>
      <w:rFonts w:ascii="Times New Roman" w:hAnsi="Times New Roman" w:cs="Times New Roman"/>
      <w:b/>
      <w:sz w:val="24"/>
      <w:szCs w:val="24"/>
    </w:rPr>
  </w:style>
  <w:style w:type="paragraph" w:customStyle="1" w:styleId="22">
    <w:name w:val="Endereços Autores JESTA"/>
    <w:basedOn w:val="1"/>
    <w:link w:val="24"/>
    <w:qFormat/>
    <w:uiPriority w:val="0"/>
    <w:pPr>
      <w:autoSpaceDE w:val="0"/>
      <w:autoSpaceDN w:val="0"/>
      <w:adjustRightInd w:val="0"/>
      <w:spacing w:before="240" w:after="0" w:line="240" w:lineRule="auto"/>
      <w:jc w:val="center"/>
    </w:pPr>
    <w:rPr>
      <w:rFonts w:ascii="Times New Roman" w:hAnsi="Times New Roman" w:cs="Times New Roman"/>
      <w:sz w:val="24"/>
      <w:szCs w:val="24"/>
    </w:rPr>
  </w:style>
  <w:style w:type="paragraph" w:customStyle="1" w:styleId="23">
    <w:name w:val="E-mails Autores JESTA"/>
    <w:basedOn w:val="1"/>
    <w:link w:val="26"/>
    <w:qFormat/>
    <w:uiPriority w:val="0"/>
    <w:pPr>
      <w:autoSpaceDE w:val="0"/>
      <w:autoSpaceDN w:val="0"/>
      <w:adjustRightInd w:val="0"/>
      <w:spacing w:before="120" w:after="120" w:line="240" w:lineRule="auto"/>
      <w:jc w:val="center"/>
    </w:pPr>
    <w:rPr>
      <w:rFonts w:ascii="Courier New" w:hAnsi="Courier New" w:cs="Courier New"/>
      <w:sz w:val="20"/>
      <w:szCs w:val="20"/>
    </w:rPr>
  </w:style>
  <w:style w:type="character" w:customStyle="1" w:styleId="24">
    <w:name w:val="Endereços Autores JESTA Char"/>
    <w:basedOn w:val="4"/>
    <w:link w:val="22"/>
    <w:qFormat/>
    <w:uiPriority w:val="0"/>
    <w:rPr>
      <w:rFonts w:ascii="Times New Roman" w:hAnsi="Times New Roman" w:cs="Times New Roman"/>
      <w:sz w:val="24"/>
      <w:szCs w:val="24"/>
    </w:rPr>
  </w:style>
  <w:style w:type="paragraph" w:customStyle="1" w:styleId="25">
    <w:name w:val="Abstract/Resumo JESTA"/>
    <w:basedOn w:val="1"/>
    <w:link w:val="28"/>
    <w:qFormat/>
    <w:uiPriority w:val="0"/>
    <w:pPr>
      <w:autoSpaceDE w:val="0"/>
      <w:autoSpaceDN w:val="0"/>
      <w:adjustRightInd w:val="0"/>
      <w:spacing w:before="120" w:after="0" w:line="240" w:lineRule="auto"/>
      <w:ind w:left="454" w:right="454"/>
      <w:jc w:val="both"/>
    </w:pPr>
    <w:rPr>
      <w:rFonts w:ascii="Times New Roman" w:hAnsi="Times New Roman" w:cs="Times New Roman"/>
      <w:i/>
      <w:sz w:val="24"/>
      <w:szCs w:val="24"/>
      <w:lang w:val="en-US"/>
    </w:rPr>
  </w:style>
  <w:style w:type="character" w:customStyle="1" w:styleId="26">
    <w:name w:val="E-mails Autores JESTA Char"/>
    <w:basedOn w:val="4"/>
    <w:link w:val="23"/>
    <w:qFormat/>
    <w:uiPriority w:val="0"/>
    <w:rPr>
      <w:rFonts w:ascii="Courier New" w:hAnsi="Courier New" w:cs="Courier New"/>
      <w:sz w:val="20"/>
      <w:szCs w:val="20"/>
    </w:rPr>
  </w:style>
  <w:style w:type="character" w:customStyle="1" w:styleId="27">
    <w:name w:val="Título 1 Char"/>
    <w:basedOn w:val="4"/>
    <w:link w:val="2"/>
    <w:qFormat/>
    <w:uiPriority w:val="9"/>
    <w:rPr>
      <w:rFonts w:asciiTheme="majorHAnsi" w:hAnsiTheme="majorHAnsi" w:eastAsiaTheme="majorEastAsia" w:cstheme="majorBidi"/>
      <w:color w:val="2F5597" w:themeColor="accent1" w:themeShade="BF"/>
      <w:sz w:val="32"/>
      <w:szCs w:val="32"/>
    </w:rPr>
  </w:style>
  <w:style w:type="character" w:customStyle="1" w:styleId="28">
    <w:name w:val="Abstract/Resumo JESTA Char"/>
    <w:basedOn w:val="4"/>
    <w:link w:val="25"/>
    <w:qFormat/>
    <w:uiPriority w:val="0"/>
    <w:rPr>
      <w:rFonts w:ascii="Times New Roman" w:hAnsi="Times New Roman" w:cs="Times New Roman"/>
      <w:i/>
      <w:sz w:val="24"/>
      <w:szCs w:val="24"/>
      <w:lang w:val="en-US"/>
    </w:rPr>
  </w:style>
  <w:style w:type="paragraph" w:customStyle="1" w:styleId="29">
    <w:name w:val="Título Seções e Parágrafos JESTA"/>
    <w:basedOn w:val="2"/>
    <w:link w:val="31"/>
    <w:qFormat/>
    <w:uiPriority w:val="0"/>
    <w:pPr>
      <w:numPr>
        <w:ilvl w:val="0"/>
        <w:numId w:val="1"/>
      </w:numPr>
      <w:spacing w:line="240" w:lineRule="auto"/>
    </w:pPr>
    <w:rPr>
      <w:rFonts w:ascii="Times New Roman" w:hAnsi="Times New Roman" w:cs="Times New Roman"/>
      <w:b/>
      <w:color w:val="auto"/>
      <w:sz w:val="26"/>
      <w:szCs w:val="26"/>
    </w:rPr>
  </w:style>
  <w:style w:type="paragraph" w:customStyle="1" w:styleId="30">
    <w:name w:val="Texto Seção e Parágrafo JESTA"/>
    <w:basedOn w:val="1"/>
    <w:link w:val="33"/>
    <w:qFormat/>
    <w:uiPriority w:val="0"/>
    <w:pPr>
      <w:autoSpaceDE w:val="0"/>
      <w:autoSpaceDN w:val="0"/>
      <w:adjustRightInd w:val="0"/>
      <w:spacing w:before="120" w:after="0" w:line="240" w:lineRule="auto"/>
      <w:ind w:firstLine="720"/>
      <w:jc w:val="both"/>
    </w:pPr>
    <w:rPr>
      <w:rFonts w:ascii="Times New Roman" w:hAnsi="Times New Roman" w:cs="Times New Roman"/>
      <w:sz w:val="24"/>
      <w:szCs w:val="24"/>
    </w:rPr>
  </w:style>
  <w:style w:type="character" w:customStyle="1" w:styleId="31">
    <w:name w:val="Título Seções e Parágrafos JESTA Char"/>
    <w:basedOn w:val="27"/>
    <w:link w:val="29"/>
    <w:qFormat/>
    <w:uiPriority w:val="0"/>
    <w:rPr>
      <w:rFonts w:ascii="Times New Roman" w:hAnsi="Times New Roman" w:cs="Times New Roman" w:eastAsiaTheme="majorEastAsia"/>
      <w:b/>
      <w:color w:val="2F5597" w:themeColor="accent1" w:themeShade="BF"/>
      <w:sz w:val="26"/>
      <w:szCs w:val="26"/>
    </w:rPr>
  </w:style>
  <w:style w:type="paragraph" w:customStyle="1" w:styleId="32">
    <w:name w:val="Título Subseções JESTA"/>
    <w:basedOn w:val="29"/>
    <w:link w:val="35"/>
    <w:qFormat/>
    <w:uiPriority w:val="0"/>
    <w:pPr>
      <w:numPr>
        <w:ilvl w:val="1"/>
      </w:numPr>
    </w:pPr>
    <w:rPr>
      <w:sz w:val="24"/>
      <w:szCs w:val="24"/>
    </w:rPr>
  </w:style>
  <w:style w:type="character" w:customStyle="1" w:styleId="33">
    <w:name w:val="Texto Seção e Parágrafo JESTA Char"/>
    <w:basedOn w:val="4"/>
    <w:link w:val="30"/>
    <w:qFormat/>
    <w:uiPriority w:val="0"/>
    <w:rPr>
      <w:rFonts w:ascii="Times New Roman" w:hAnsi="Times New Roman" w:cs="Times New Roman"/>
      <w:sz w:val="24"/>
      <w:szCs w:val="24"/>
    </w:rPr>
  </w:style>
  <w:style w:type="paragraph" w:customStyle="1" w:styleId="34">
    <w:name w:val="Legenda Figura 1 linha/Tabela JESTA"/>
    <w:basedOn w:val="30"/>
    <w:link w:val="37"/>
    <w:qFormat/>
    <w:uiPriority w:val="0"/>
    <w:pPr>
      <w:spacing w:after="120"/>
      <w:ind w:firstLine="0"/>
      <w:jc w:val="center"/>
    </w:pPr>
    <w:rPr>
      <w:rFonts w:ascii="Helvetica" w:hAnsi="Helvetica"/>
      <w:b/>
      <w:sz w:val="20"/>
      <w:szCs w:val="20"/>
    </w:rPr>
  </w:style>
  <w:style w:type="character" w:customStyle="1" w:styleId="35">
    <w:name w:val="Título Subseções JESTA Char"/>
    <w:basedOn w:val="31"/>
    <w:link w:val="32"/>
    <w:qFormat/>
    <w:uiPriority w:val="0"/>
    <w:rPr>
      <w:rFonts w:ascii="Times New Roman" w:hAnsi="Times New Roman" w:cs="Times New Roman" w:eastAsiaTheme="majorEastAsia"/>
      <w:color w:val="2F5597" w:themeColor="accent1" w:themeShade="BF"/>
      <w:sz w:val="24"/>
      <w:szCs w:val="24"/>
    </w:rPr>
  </w:style>
  <w:style w:type="paragraph" w:customStyle="1" w:styleId="36">
    <w:name w:val="Legenda Figura mais de 1 linha JESTA"/>
    <w:basedOn w:val="34"/>
    <w:link w:val="39"/>
    <w:qFormat/>
    <w:uiPriority w:val="0"/>
    <w:pPr>
      <w:ind w:left="454" w:right="454"/>
      <w:jc w:val="both"/>
    </w:pPr>
  </w:style>
  <w:style w:type="character" w:customStyle="1" w:styleId="37">
    <w:name w:val="Legenda Figura 1 linha/Tabela JESTA Char"/>
    <w:basedOn w:val="33"/>
    <w:link w:val="34"/>
    <w:qFormat/>
    <w:uiPriority w:val="0"/>
    <w:rPr>
      <w:rFonts w:ascii="Helvetica" w:hAnsi="Helvetica" w:cs="Times New Roman"/>
      <w:b/>
      <w:sz w:val="20"/>
      <w:szCs w:val="20"/>
    </w:rPr>
  </w:style>
  <w:style w:type="paragraph" w:customStyle="1" w:styleId="38">
    <w:name w:val="Referencias JESTA"/>
    <w:basedOn w:val="30"/>
    <w:link w:val="40"/>
    <w:qFormat/>
    <w:uiPriority w:val="0"/>
    <w:pPr>
      <w:ind w:left="284" w:hanging="284"/>
    </w:pPr>
    <w:rPr>
      <w:lang w:val="en-US"/>
    </w:rPr>
  </w:style>
  <w:style w:type="character" w:customStyle="1" w:styleId="39">
    <w:name w:val="Legenda Figura mais de 1 linha JESTA Char"/>
    <w:basedOn w:val="37"/>
    <w:link w:val="36"/>
    <w:qFormat/>
    <w:uiPriority w:val="0"/>
    <w:rPr>
      <w:rFonts w:ascii="Helvetica" w:hAnsi="Helvetica" w:cs="Times New Roman"/>
      <w:sz w:val="20"/>
      <w:szCs w:val="20"/>
    </w:rPr>
  </w:style>
  <w:style w:type="character" w:customStyle="1" w:styleId="40">
    <w:name w:val="Referencias JESTA Char"/>
    <w:basedOn w:val="33"/>
    <w:link w:val="38"/>
    <w:qFormat/>
    <w:uiPriority w:val="0"/>
    <w:rPr>
      <w:rFonts w:ascii="Times New Roman" w:hAnsi="Times New Roman" w:cs="Times New Roman"/>
      <w:sz w:val="24"/>
      <w:szCs w:val="24"/>
      <w:lang w:val="en-US"/>
    </w:rPr>
  </w:style>
  <w:style w:type="character" w:customStyle="1" w:styleId="41">
    <w:name w:val="Texto de balão Char"/>
    <w:basedOn w:val="4"/>
    <w:link w:val="13"/>
    <w:semiHidden/>
    <w:qFormat/>
    <w:uiPriority w:val="99"/>
    <w:rPr>
      <w:rFonts w:ascii="Tahoma" w:hAnsi="Tahoma" w:cs="Tahoma"/>
      <w:sz w:val="16"/>
      <w:szCs w:val="16"/>
    </w:rPr>
  </w:style>
  <w:style w:type="character" w:customStyle="1" w:styleId="42">
    <w:name w:val="Cabeçalho Char"/>
    <w:basedOn w:val="4"/>
    <w:link w:val="11"/>
    <w:qFormat/>
    <w:uiPriority w:val="99"/>
  </w:style>
  <w:style w:type="character" w:customStyle="1" w:styleId="43">
    <w:name w:val="Rodapé Char"/>
    <w:basedOn w:val="4"/>
    <w:link w:val="12"/>
    <w:uiPriority w:val="99"/>
  </w:style>
  <w:style w:type="character" w:customStyle="1" w:styleId="44">
    <w:name w:val="Texto de nota de rodapé Char"/>
    <w:basedOn w:val="4"/>
    <w:link w:val="14"/>
    <w:semiHidden/>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3677A8-C027-4615-946A-AF79EA36575C}">
  <ds:schemaRefs/>
</ds:datastoreItem>
</file>

<file path=docProps/app.xml><?xml version="1.0" encoding="utf-8"?>
<Properties xmlns="http://schemas.openxmlformats.org/officeDocument/2006/extended-properties" xmlns:vt="http://schemas.openxmlformats.org/officeDocument/2006/docPropsVTypes">
  <Template>Normal</Template>
  <Pages>3</Pages>
  <Words>897</Words>
  <Characters>4847</Characters>
  <Lines>40</Lines>
  <Paragraphs>11</Paragraphs>
  <TotalTime>21</TotalTime>
  <ScaleCrop>false</ScaleCrop>
  <LinksUpToDate>false</LinksUpToDate>
  <CharactersWithSpaces>5733</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2018-12-17T22:26:00Z</dcterms:created>
  <dc:creator>Paulo Corrêa Jr.</dc:creator>
  <cp:lastModifiedBy>JOCENIR BOITA</cp:lastModifiedBy>
  <cp:lastPrinted>2019-06-03T18:26:00Z</cp:lastPrinted>
  <dcterms:modified xsi:type="dcterms:W3CDTF">2026-07-30T06:24:48Z</dcterms:modified>
  <dc:subject>Instructions for preparing manuscripts for JESTA</dc:subject>
  <dc:title>JESTA Submission Template - English</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eyJoZGlkIjoiYTMwNWM2MzkwNTg0OGRhOTA1YmU5MTA3Yjg2OTkyYTEiLCJ1c2VySWQiOiIxMjU0NDIxODczOTQzIn0=</vt:lpwstr>
  </property>
  <property fmtid="{D5CDD505-2E9C-101B-9397-08002B2CF9AE}" pid="3" name="KSOProductBuildVer">
    <vt:lpwstr>1046-12.1.0.27458</vt:lpwstr>
  </property>
  <property fmtid="{D5CDD505-2E9C-101B-9397-08002B2CF9AE}" pid="4" name="ICV">
    <vt:lpwstr>B747B05E6AAA4094BF3F90BC661CC76A_13</vt:lpwstr>
  </property>
</Properties>
</file>